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Омского муниципального района Омской области от 10.04.2012 N 560-п</w:t>
              <w:br/>
              <w:t xml:space="preserve">(ред. от 16.05.2019)</w:t>
              <w:br/>
              <w:t xml:space="preserve">"Об утверждении административного регламента по предоставлению муниципальной услуги "Предоставление информации из реестра муниципального имущества Омского муниципального района Омской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ОМСКИЙ МУНИЦИПАЛЬНЫЙ РАЙОН 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ОМСКОГО МУНИЦИПАЛЬНОГО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апреля 2012 г. N 560-п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ПО</w:t>
      </w:r>
    </w:p>
    <w:p>
      <w:pPr>
        <w:pStyle w:val="2"/>
        <w:jc w:val="center"/>
      </w:pPr>
      <w:r>
        <w:rPr>
          <w:sz w:val="20"/>
        </w:rPr>
        <w:t xml:space="preserve">ПРЕДОСТАВЛЕНИЮ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ИНФОРМАЦИИ ИЗ РЕЕСТРА МУНИЦИПАЛЬНОГО ИМУЩЕСТВА ОМСКОГО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ОМСКОЙ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Омского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Омской области от 05.11.2013 </w:t>
            </w:r>
            <w:hyperlink w:history="0" r:id="rId7" w:tooltip="Постановление Администрации Омского муниципального района Омской области от 05.11.2013 N П-13/ОМС-1991 &quot;О внесении изменений в постановление Администрации Омского муниципального района Омской области от 10.04.2012 N 560-п &quot;Об утверждении административного регламента по предоставлению муниципальной услуги &quot;Предоставление информации из реестра муниципального имущества Омского муниципального района Омской области&quot; {КонсультантПлюс}">
              <w:r>
                <w:rPr>
                  <w:sz w:val="20"/>
                  <w:color w:val="0000ff"/>
                </w:rPr>
                <w:t xml:space="preserve">N П-13/ОМС-1991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14.08.2014 </w:t>
            </w:r>
            <w:hyperlink w:history="0" r:id="rId8" w:tooltip="Постановление Администрации Омского муниципального района Омской области от 14.08.2014 N П-14/ОМС-752 &quot;О внесении изменений в постановление Администрации Омского муниципального района Омской области от 10.04.2012 N 560-п &quot;Об утверждении административного регламента по предоставлению муниципальной услуги &quot;Предоставление информации из реестра муниципального имущества Омского муниципального района Омской области&quot; {КонсультантПлюс}">
              <w:r>
                <w:rPr>
                  <w:sz w:val="20"/>
                  <w:color w:val="0000ff"/>
                </w:rPr>
                <w:t xml:space="preserve">N П-14/ОМС-752</w:t>
              </w:r>
            </w:hyperlink>
            <w:r>
              <w:rPr>
                <w:sz w:val="20"/>
                <w:color w:val="392c69"/>
              </w:rPr>
              <w:t xml:space="preserve">, от 26.12.2017 </w:t>
            </w:r>
            <w:hyperlink w:history="0" r:id="rId9" w:tooltip="Постановление Администрации Омского муниципального района Омской области от 26.12.2017 N П-17/ОМС-332 &quot;О внесении изменения в постановление Администрации Омского муниципального района Омской области от 10.04.2012 N 560-п &quot;Об утверждении административного регламента по предоставлению муниципальной услуги &quot;Предоставление информации из реестра муниципального имущества Омского муниципального района Омской области&quot; {КонсультантПлюс}">
              <w:r>
                <w:rPr>
                  <w:sz w:val="20"/>
                  <w:color w:val="0000ff"/>
                </w:rPr>
                <w:t xml:space="preserve">N П-17/ОМС-332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16.05.2019 </w:t>
            </w:r>
            <w:hyperlink w:history="0" r:id="rId10" w:tooltip="Постановление Администрации Омского муниципального района Омской области от 16.05.2019 N П-19/ОМС-89 &quot;О внесении изменения в административный регламент предоставления муниципальной услуги &quot;Предоставление информации из реестра муниципального имущества Омского муниципального района Омской области&quot;, утвержденный постановлением Администрации Омского муниципального района Омской области от 10.04.2012 N 560-п&quot; {КонсультантПлюс}">
              <w:r>
                <w:rPr>
                  <w:sz w:val="20"/>
                  <w:color w:val="0000ff"/>
                </w:rPr>
                <w:t xml:space="preserve">N П-19/ОМС-89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Федеральным </w:t>
      </w:r>
      <w:hyperlink w:history="0" r:id="rId1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</w:t>
      </w:r>
      <w:hyperlink w:history="0" r:id="rId12" w:tooltip="Постановление Администрации Омского муниципального района Омской области от 01.09.2010 N 2310-п (ред. от 20.09.2018) &quot;Об утверждении Порядка разработки и принятия административных регламентов по предоставлению муниципальных услуг в Омском муниципальном район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Омского муниципального района Омской области от 01.09.2010 N 2310-п "Об утверждении Порядка разработки и принятия административных регламентов по предоставлению муниципальных услуг в Омском муниципальном районе Омской области", в целях реализации плана мероприятий по проведению административной реформы в Омском муниципальном районе Омской области на 2010 - 2012 годы, утвержденного распоряжением Администрации Омского муниципального района Омской области от 17.08.2010 N 299-р,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АДМИНИСТРАТИВНЫЙ РЕГЛАМЕНТ">
        <w:r>
          <w:rPr>
            <w:sz w:val="20"/>
            <w:color w:val="0000ff"/>
          </w:rPr>
          <w:t xml:space="preserve">административный регламент</w:t>
        </w:r>
      </w:hyperlink>
      <w:r>
        <w:rPr>
          <w:sz w:val="20"/>
        </w:rPr>
        <w:t xml:space="preserve"> по предоставлению муниципальной услуги "Предоставление информации из реестра муниципального имущества Омского муниципального района Омской области"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"Омский пригород".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Советнику Главы муниципального района по информационной политике Конышевой Е.П. обеспечить размещение настоящего постановления на официальном сайте Омского муниципального района Омской области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Главы муниципального района по экономической политике Мальцеву Н.Г.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С.Г.Алексеев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Омского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Омской области</w:t>
      </w:r>
    </w:p>
    <w:p>
      <w:pPr>
        <w:pStyle w:val="0"/>
        <w:jc w:val="right"/>
      </w:pPr>
      <w:r>
        <w:rPr>
          <w:sz w:val="20"/>
        </w:rPr>
        <w:t xml:space="preserve">от 10 апреля 2012 г. N 560-п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информации из реестра муниципального</w:t>
      </w:r>
    </w:p>
    <w:p>
      <w:pPr>
        <w:pStyle w:val="2"/>
        <w:jc w:val="center"/>
      </w:pPr>
      <w:r>
        <w:rPr>
          <w:sz w:val="20"/>
        </w:rPr>
        <w:t xml:space="preserve">имущества Омского муниципального района Омской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Омского муниципального района Омской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26.12.2017 </w:t>
            </w:r>
            <w:hyperlink w:history="0" r:id="rId13" w:tooltip="Постановление Администрации Омского муниципального района Омской области от 26.12.2017 N П-17/ОМС-332 &quot;О внесении изменения в постановление Администрации Омского муниципального района Омской области от 10.04.2012 N 560-п &quot;Об утверждении административного регламента по предоставлению муниципальной услуги &quot;Предоставление информации из реестра муниципального имущества Омского муниципального района Омской области&quot; {КонсультантПлюс}">
              <w:r>
                <w:rPr>
                  <w:sz w:val="20"/>
                  <w:color w:val="0000ff"/>
                </w:rPr>
                <w:t xml:space="preserve">N П-17/ОМС-332</w:t>
              </w:r>
            </w:hyperlink>
            <w:r>
              <w:rPr>
                <w:sz w:val="20"/>
                <w:color w:val="392c69"/>
              </w:rPr>
              <w:t xml:space="preserve">, от 16.05.2019 </w:t>
            </w:r>
            <w:hyperlink w:history="0" r:id="rId14" w:tooltip="Постановление Администрации Омского муниципального района Омской области от 16.05.2019 N П-19/ОМС-89 &quot;О внесении изменения в административный регламент предоставления муниципальной услуги &quot;Предоставление информации из реестра муниципального имущества Омского муниципального района Омской области&quot;, утвержденный постановлением Администрации Омского муниципального района Омской области от 10.04.2012 N 560-п&quot; {КонсультантПлюс}">
              <w:r>
                <w:rPr>
                  <w:sz w:val="20"/>
                  <w:color w:val="0000ff"/>
                </w:rPr>
                <w:t xml:space="preserve">N П-19/ОМС-89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1. Предмет регулирования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Административный регламент предоставления муниципальной услуги "Предоставление информации из реестра муниципального имущества Омского муниципального района Омской области" (далее - Административный регламент) разработан в целях повышения качества предоставления и доступности муниципальной услуги "Предоставление информации из реестра муниципального имущества Омского муниципального района Омской области" (далее - муниципальная услуга), создания благоприятных условий для получателей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Административный регламент определяет порядок, сроки и последовательность действий (административных процедур) при оказании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Заявителями на получение муниципальной услуги являются физические лица и юридические лица, а также их законные представители, действующие в силу полномочий, основанных на доверенностях (далее - представитель заявителя).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3. 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4. Информация о муниципальной услуге предоставляется Администрацией Омского муниципального района Омской области (далее - Администрация),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Администрации: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644009, г. Омск, ул. Лермонтова, 171А.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Администрации: oms@mr.omskportal.ru.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Администрации в информационно-телекоммуникационной сети "Интернет": </w:t>
      </w:r>
      <w:r>
        <w:rPr>
          <w:sz w:val="20"/>
        </w:rPr>
        <w:t xml:space="preserve">омскийрайон.рф</w:t>
      </w:r>
      <w:r>
        <w:rPr>
          <w:sz w:val="20"/>
        </w:rPr>
        <w:t xml:space="preserve"> (далее - интернет-сайт Администрации).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Администрации: понедельник - четверг с 8:30 до 17:45; пятница с 8:30 до 16:30; обеденный перерыв с 13:00 до 14:00.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день, непосредственно предшествующий нерабочему праздничному дню, время работы Администрации сокращается на 1 час;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выходные дни: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Справочные телефоны Администрации: 39-16-00, 39-16-77.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Место нахождения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644047, г. Омск, ул. Арктическая, 37, пом. 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почты: omsky_csv@omskmintrud.ru.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графике работы МФЦ размещена на официальном сайте в информационно-телекоммуникационной сети "Интернет": </w:t>
      </w:r>
      <w:r>
        <w:rPr>
          <w:sz w:val="20"/>
        </w:rPr>
        <w:t xml:space="preserve">мфц-омск.рф/ru/omskiyraion/</w:t>
      </w:r>
      <w:r>
        <w:rPr>
          <w:sz w:val="20"/>
        </w:rPr>
        <w:t xml:space="preserve">, также ее можно получить по телефону: 21-33-96.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Соглашения получение заявителями муниципальной услуги в МФЦ осуществляется в соответствии с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ходе предоставления муниципальной услуги могут быть получены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 телефонам, указанным в </w:t>
      </w:r>
      <w:hyperlink w:history="0" w:anchor="P62" w:tooltip="4. Информация о муниципальной услуге предоставляется Администрацией Омского муниципального района Омской области (далее - Администрация), бюджетным учреждением Омской области &quot;Многофункциональный центр предоставления государственных и муниципальных услуг Омского района Омской области&quot; (далее - МФЦ)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Административного регламента, в соответствии с графиком работы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порядке личного обращения в соответствии с графиком работы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порядке письменного обращения в Администрацию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history="0" w:anchor="P62" w:tooltip="4. Информация о муниципальной услуге предоставляется Администрацией Омского муниципального района Омской области (далее - Администрация), бюджетным учреждением Омской области &quot;Многофункциональный центр предоставления государственных и муниципальных услуг Омского района Омской области&quot; (далее - МФЦ)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вопросам предоставления муниципальной услуги специалистами отдела муниципальной собственности Комитета земельно-имущественных отношений и градостроительной деятельности Администрации (далее - отдел муниципальной собственности) предоставляется информация 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Омского муниципального района Омской области от 16.05.2019 N П-19/ОМС-89 &quot;О внесении изменения в административный регламент предоставления муниципальной услуги &quot;Предоставление информации из реестра муниципального имущества Омского муниципального района Омской области&quot;, утвержденный постановлением Администрации Омского муниципального района Омской области от 10.04.2012 N 5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Омского муниципального района Омской области от 16.05.2019 N П-19/ОМС-89)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времени приема и выдачи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перечне документов, необходимых для получения муниципальной услуги, комплектности (достаточности) представленных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сроках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порядке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порядке обжалования действий (бездействия) и решений, осуществляемых и принимаемых в ходе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4. Наименование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Наименование муниципальной услуги - предоставление информации из реестра муниципального имущества Омского муниципального района Омской области (далее - реестр).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5. 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Предоставление муниципальной услуги осуществляется Администрацией.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 выполняются отделом муниципальной собственности, сектором по работе с обращениями граждан и документообороту Организационно-кадрового Управления Администрации (далее - сектор по работе с обращениями граждан и документообороту), предусмотренными положениями об указанных структурных подразделениях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предоставлении муниципальной услуги Администрация не осуществляет межведомственное взаимодействие с иными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соответствии с </w:t>
      </w:r>
      <w:hyperlink w:history="0" r:id="rId1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3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6. Результат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выписки из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информация об отсутствии объекта в реестре.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7. Срок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bookmarkStart w:id="112" w:name="P112"/>
    <w:bookmarkEnd w:id="112"/>
    <w:p>
      <w:pPr>
        <w:pStyle w:val="0"/>
        <w:ind w:firstLine="540"/>
        <w:jc w:val="both"/>
      </w:pPr>
      <w:r>
        <w:rPr>
          <w:sz w:val="20"/>
        </w:rPr>
        <w:t xml:space="preserve">12. Муниципальная услуга предоставляется в 10-дневный срок со дня регистрации заявления сектором по работе с обращениями граждан и документообороту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через МФЦ срок предоставления муниципальной услуги исчисляется со дня передачи МФЦ заявления и прилагаемых к нему документов и его регистрации сектором по работе с обращениями граждан и документообороту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8. 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 ("Российская газета" от 25.12.1993 N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Федеральный </w:t>
      </w:r>
      <w:hyperlink w:history="0" r:id="rId18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 ("Российская газета" от 08.10.2003 N 202);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Федеральный </w:t>
      </w:r>
      <w:hyperlink w:history="0" r:id="rId1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("Российская газета" от 30.07.2010 N 168);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Федеральный </w:t>
      </w:r>
      <w:hyperlink w:history="0" r:id="rId2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 ("Российская газета" от 05.05.2006 N 95);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Федеральный </w:t>
      </w:r>
      <w:hyperlink w:history="0" r:id="rId21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27.07.2006 N 152-ФЗ "О персональных данных" ("Российская газета" от 29.07.2006 N 165);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22" w:tooltip="Приказ Минэкономразвития России от 30.08.2011 N 424 (ред. от 13.09.2019) &quot;Об утверждении Порядка ведения органами местного самоуправления реестров муниципального имущества&quot; (Зарегистрировано в Минюсте России 20.12.2011 N 2268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 ("Российская газета" от 28.12.2011 N 293);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23" w:tooltip="Устав Омского муниципального района Омской области (принят в новой редакции Решением Омского районного Совета Омской области от 24.09.2009 N 74) (ред. от 09.06.2023) (Зарегистрировано в Управлении Минюста РФ по Омской области 29.10.2009 N RU555200002009001) {КонсультантПлюс}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Омского муниципального района Омской области ("Омский пригород" от 19.11.2009 - 26.11.2009 N 46);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24" w:tooltip="Решение Совета Омского муниципального района Омской области от 06.03.2006 N 27 (ред. от 26.01.2023) &quot;Об утверждении Положения &quot;Об управлении собственностью Омского муниципального района Омской област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Совета Омского муниципального района Омской области от 06.03.2006 N 27 "Об утверждении положения "Об управлении собственностью Омского муниципального района Омской области" ("Омский пригород" от 21.12.2006 - 28.12.2006 N 50).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9. Исчерпывающий перечень документов, подлежащих</w:t>
      </w:r>
    </w:p>
    <w:p>
      <w:pPr>
        <w:pStyle w:val="2"/>
        <w:jc w:val="center"/>
      </w:pPr>
      <w:r>
        <w:rPr>
          <w:sz w:val="20"/>
        </w:rPr>
        <w:t xml:space="preserve">предоставлению заявителем и необходимых в соответствии</w:t>
      </w:r>
    </w:p>
    <w:p>
      <w:pPr>
        <w:pStyle w:val="2"/>
        <w:jc w:val="center"/>
      </w:pPr>
      <w:r>
        <w:rPr>
          <w:sz w:val="20"/>
        </w:rPr>
        <w:t xml:space="preserve">с нормативными правовыми актами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bookmarkStart w:id="133" w:name="P133"/>
    <w:bookmarkEnd w:id="133"/>
    <w:p>
      <w:pPr>
        <w:pStyle w:val="0"/>
        <w:ind w:firstLine="540"/>
        <w:jc w:val="both"/>
      </w:pPr>
      <w:r>
        <w:rPr>
          <w:sz w:val="20"/>
        </w:rPr>
        <w:t xml:space="preserve">14. Для получения муниципальной услуги заявитель обращается в Администрацию лично, либо через МФЦ, либо почтовым отправлением с </w:t>
      </w:r>
      <w:hyperlink w:history="0" w:anchor="P415" w:tooltip="                                 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установленной формы (Приложение N 1 к Административному регламенту), с предоставлением документов, указанные в </w:t>
      </w:r>
      <w:hyperlink w:history="0" w:anchor="P135" w:tooltip="15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подписывается заявителем либо представителем заявителя.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Исчерпывающий перечень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или иной документ, удостоверяющий личность заявителя. В случае предоставления заявления представителем заявителя, дополнительно представляется документ, подтверждающий полномочия представителя, оформленный в соответствии с требованиями действующего законодательства, а также паспорт или иной документ, удостоверяющий личность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445" w:tooltip="                                 СОГЛАС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(согласие) на обработку персональных данных установленной формы (Приложение N 2 к Административному регламенту).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Документы, представляемые заявителем, должны соответствовать следующим требованиям: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 иметь серьезных повреждений, наличие которых не позволяет однозначно истолковать их содержание;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соответствовать требованиям, установленным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10.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заявления и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Основания для отказа в приеме заявления и документов, необходимых для предоставления муниципальной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11. 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приостановления или отказа в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Основания для приостановления оказания муниципальной услуги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Основания для отказа в предоставления муниципальной услуги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11. Перечень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 соответствии с </w:t>
      </w:r>
      <w:hyperlink w:history="0" r:id="rId25" w:tooltip="Решение Совета Омского муниципального района Омской области от 09.02.2012 N 6 &quot;О перечне услуг, которые являются необходимыми и обязательными для предоставления муниципальных услуг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Омского муниципального района Омской области от 09.02.2012 N 6 "О перечне услуг, которые являются необходимыми и обязательными для предоставления муниципальных услуг" 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12.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услуги, находящихся</w:t>
      </w:r>
    </w:p>
    <w:p>
      <w:pPr>
        <w:pStyle w:val="2"/>
        <w:jc w:val="center"/>
      </w:pPr>
      <w:r>
        <w:rPr>
          <w:sz w:val="20"/>
        </w:rPr>
        <w:t xml:space="preserve">в распоряжении органов исполнительной власти Омской области,</w:t>
      </w:r>
    </w:p>
    <w:p>
      <w:pPr>
        <w:pStyle w:val="2"/>
        <w:jc w:val="center"/>
      </w:pPr>
      <w:r>
        <w:rPr>
          <w:sz w:val="20"/>
        </w:rPr>
        <w:t xml:space="preserve">органов местного самоуправления Омской области и иных</w:t>
      </w:r>
    </w:p>
    <w:p>
      <w:pPr>
        <w:pStyle w:val="2"/>
        <w:jc w:val="center"/>
      </w:pPr>
      <w:r>
        <w:rPr>
          <w:sz w:val="20"/>
        </w:rPr>
        <w:t xml:space="preserve">органов, участвующих в предоставлении муниципальной услуги,</w:t>
      </w:r>
    </w:p>
    <w:p>
      <w:pPr>
        <w:pStyle w:val="2"/>
        <w:jc w:val="center"/>
      </w:pPr>
      <w:r>
        <w:rPr>
          <w:sz w:val="20"/>
        </w:rPr>
        <w:t xml:space="preserve">которые заявитель вправе предоставить по собственной</w:t>
      </w:r>
    </w:p>
    <w:p>
      <w:pPr>
        <w:pStyle w:val="2"/>
        <w:jc w:val="center"/>
      </w:pPr>
      <w:r>
        <w:rPr>
          <w:sz w:val="20"/>
        </w:rPr>
        <w:t xml:space="preserve">инициативе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Документы, необходимые для предоставления муниципальной услуги, находящиеся в распоряжении органов местного самоуправления, иных органов, участвующих в предоставлении муниципальной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13. Перечень документов и информации,</w:t>
      </w:r>
    </w:p>
    <w:p>
      <w:pPr>
        <w:pStyle w:val="2"/>
        <w:jc w:val="center"/>
      </w:pPr>
      <w:r>
        <w:rPr>
          <w:sz w:val="20"/>
        </w:rPr>
        <w:t xml:space="preserve">которые запрещается требовать от заявителя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органов местного самоуправления, иных органов государственной власти, участвующих в предоставлении муниципальной услуги, за исключением документов, указанных в </w:t>
      </w:r>
      <w:hyperlink w:history="0" r:id="rId2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14. Порядок, размер и основания взимания</w:t>
      </w:r>
    </w:p>
    <w:p>
      <w:pPr>
        <w:pStyle w:val="2"/>
        <w:jc w:val="center"/>
      </w:pPr>
      <w:r>
        <w:rPr>
          <w:sz w:val="20"/>
        </w:rPr>
        <w:t xml:space="preserve">платы за предоставление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За предоставление муниципальной услуги плата не взимается.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15. 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заявления и при получении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Срок ожидания заявителя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16. Срок регистрации заявления при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Заявление регистрируется в день поступления в Администрацию специалистами сектора по работе с обращениями граждан и документообороту, при подаче заявления через МФЦ - специалистами МФЦ.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17. Требования к помещениям, в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муниципальная услуга, к залу ожидания,</w:t>
      </w:r>
    </w:p>
    <w:p>
      <w:pPr>
        <w:pStyle w:val="2"/>
        <w:jc w:val="center"/>
      </w:pPr>
      <w:r>
        <w:rPr>
          <w:sz w:val="20"/>
        </w:rPr>
        <w:t xml:space="preserve">местам для заполнения заявления и приема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графике работы Администрации размещается на первом этаже при входе в здание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Вход в здание оснащен пандусом для маломобильных групп населения, в соответствии с требованиям действующего законодательства, предъявляемыми к созданию условий инвалидам для беспрепятственного доступа к объектам инженерной и социальной инфраструктур.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здании Администрации предусмотрен гардероб для хранения верхней одежды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Помещения Администрации, предусмотренные для ожидания, приема заявителей, соответствуют государственным санитарно-эпидемиологическим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Места ожидания предоставления муниципальной услуги оборудованы сидениями.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Места для приема заявителей оборудованы стульями, столами, заявители обеспечиваются бланками заявлений и необходимыми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Рабочее место специалиста, ответственного за предоставление муниципальной услуги,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одним специалистом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18.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Показателями доступности 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возможность получения информации, связанной с предоставлением муниципальной услуги, при устном обращении, по письменному запросу, в информационно-телекоммуникационной сети "Интернет"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Количество взаимодействий заявителя с должностными лицами Администрации при предоставлении муниципальной услуги и их продолжительность,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приеме заявления - одно взаимодействие максимальной продолжительностью не более 10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получении результата муниципальной услуги - одно взаимодействие максимальной продолжительностью не более 10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19. Иные требования, в том числе учитывающие</w:t>
      </w:r>
    </w:p>
    <w:p>
      <w:pPr>
        <w:pStyle w:val="2"/>
        <w:jc w:val="center"/>
      </w:pPr>
      <w:r>
        <w:rPr>
          <w:sz w:val="20"/>
        </w:rPr>
        <w:t xml:space="preserve">особенности предоставления муниципальной услуги в МФЦ,</w:t>
      </w:r>
    </w:p>
    <w:p>
      <w:pPr>
        <w:pStyle w:val="2"/>
        <w:jc w:val="center"/>
      </w:pPr>
      <w:r>
        <w:rPr>
          <w:sz w:val="20"/>
        </w:rPr>
        <w:t xml:space="preserve">особенности 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36. Заявителям предоставляется возможность получения государственной услуги через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заявления и прилагаемых документов в МФЦ, срок предоставления муниципальной услуги исчисляется со дня передачи МФЦ заявления и документов, указанных в </w:t>
      </w:r>
      <w:hyperlink w:history="0" w:anchor="P133" w:tooltip="14. Для получения муниципальной услуги заявитель обращается в Администрацию лично, либо через МФЦ, либо почтовым отправлением с заявлением установленной формы (Приложение N 1 к Административному регламенту), с предоставлением документов, указанные в пункте 15 Административного регламента.">
        <w:r>
          <w:rPr>
            <w:sz w:val="20"/>
            <w:color w:val="0000ff"/>
          </w:rPr>
          <w:t xml:space="preserve">пунктах 14</w:t>
        </w:r>
      </w:hyperlink>
      <w:r>
        <w:rPr>
          <w:sz w:val="20"/>
        </w:rPr>
        <w:t xml:space="preserve">, </w:t>
      </w:r>
      <w:hyperlink w:history="0" w:anchor="P135" w:tooltip="15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Административного регламента,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прилагаемых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</w:t>
      </w:r>
      <w:hyperlink w:history="0" w:anchor="P112" w:tooltip="12. Муниципальная услуга предоставляется в 10-дневный срок со дня регистрации заявления сектором по работе с обращениями граждан и документообороту Администрации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Заявителям обеспечивается возможность получения информации о порядке предоставления муниципальной услуги, а также просмотра и копирования форм заявления и иных документов, необходимых для получения муниципальной услуги, в интернет-сайте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20. Перечень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при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Предоставление муниципальной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и регистрация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рассмотрение заявления и представленных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подготовка выписки из реестра либо информации об отсутствии объекта в реестре, направление в адрес заявителя (вручение) соответствующего документа, являющегося результатом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</w:t>
      </w:r>
      <w:hyperlink w:history="0" w:anchor="P492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последовательности действий при предоставлении муниципальной услуги приведена в приложении N 3 к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21. Прием и регистрация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Основанием для начала административной процедуры является получение специалистом сектора по работе с обращениями граждан и документообороту заявления с приложением необходимых для предоставления муниципальной услуги документов, представленных заявителем лично либо представителем заявителя, либо поступившим из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Специалист сектора по работе с обращениями граждан и документообороту, ответственный за регистрацию входящей корреспонденции, принимает и регистрирует заявление на бумажном носителе путем присвоения входящего номера и проставления даты регистрации, а также в базе входящих документов системы СЭД "IBM Lotus Notes", в день поступления заявления в Администрацию и в течение одного рабочего дня передает его заместителю Главы муниципального района по вопросам земельно-имущественных отношений и градостроительной деятельности для наложения резолюции.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Наложение резолюции заместителем Главы муниципального района по вопросам земельно-имущественных отношений и градостроительной деятельности осуществляется не позднее следующего рабочего дня со дня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После наложения резолюции заместителем Главы муниципального района по вопросам земельно-имущественных отношений и градостроительной деятельности заявление в течение одного рабочего дня поступает в отдел муниципальной собственности на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данной административной процедуры составляет 2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Результатом административной процедуры является поступление заявления в отдел муниципальной собственности на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случае обращения заявителя с заявлением в МФЦ прием и регистрация заявления и прилагаемых документов осуществляется ответственным специалистом МФЦ в день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МФЦ, ответственный за прием и регистрацию документов, осуществляет экспертизу представленных документов, прием и регистрацию заявления и прилагаемых документов, направляет документы для рассмотрения в Администрацию в сроки, установленные Соглашением.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22. Рассмотрение заявления и представленных</w:t>
      </w:r>
    </w:p>
    <w:p>
      <w:pPr>
        <w:pStyle w:val="2"/>
        <w:jc w:val="center"/>
      </w:pPr>
      <w:r>
        <w:rPr>
          <w:sz w:val="20"/>
        </w:rPr>
        <w:t xml:space="preserve">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48. Основанием для начала административной процедуры по рассмотрению заявления и прилагаемых документов, является поступление заявления с резолюцией заместителя Главы муниципального района по вопросам земельно-имущественных отношений и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Поступившее в отдел муниципальной собственности заявление в течение одного рабочего дней передается начальником отдела муниципальной собственности на исполнение специалисту отдела муниципальной собственности (далее - ответственный исполнитель).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исполнитель рассматривает заявление, проводит его проверку на соответствие требованиям </w:t>
      </w:r>
      <w:hyperlink w:history="0" w:anchor="P139" w:tooltip="1) тексты документов написаны разборчиво, в документах нет подчисток, приписок, исправлений, не оговоренных в установленном законом порядке;">
        <w:r>
          <w:rPr>
            <w:sz w:val="20"/>
            <w:color w:val="0000ff"/>
          </w:rPr>
          <w:t xml:space="preserve">подпунктов 1</w:t>
        </w:r>
      </w:hyperlink>
      <w:r>
        <w:rPr>
          <w:sz w:val="20"/>
        </w:rPr>
        <w:t xml:space="preserve"> - </w:t>
      </w:r>
      <w:hyperlink w:history="0" w:anchor="P141" w:tooltip="3) соответствовать требованиям, установленным законодательством Российской Федерации.">
        <w:r>
          <w:rPr>
            <w:sz w:val="20"/>
            <w:color w:val="0000ff"/>
          </w:rPr>
          <w:t xml:space="preserve">3 пункта 16</w:t>
        </w:r>
      </w:hyperlink>
      <w:r>
        <w:rPr>
          <w:sz w:val="20"/>
        </w:rPr>
        <w:t xml:space="preserve"> Административного регламента, принимает решение о подготовке выписки либо о предоставлении информации об отсутствии объекта в реестре.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данной административной процедуры составляет четыре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предоставления административной процедуры является принятое решение о подготовке выписки либо о предоставлении информации об отсутствии объекта в реестре.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23. Подготовка выписки из реестра либо информации</w:t>
      </w:r>
    </w:p>
    <w:p>
      <w:pPr>
        <w:pStyle w:val="2"/>
        <w:jc w:val="center"/>
      </w:pPr>
      <w:r>
        <w:rPr>
          <w:sz w:val="20"/>
        </w:rPr>
        <w:t xml:space="preserve">об отсутствии объекта в реестре, направление в адрес</w:t>
      </w:r>
    </w:p>
    <w:p>
      <w:pPr>
        <w:pStyle w:val="2"/>
        <w:jc w:val="center"/>
      </w:pPr>
      <w:r>
        <w:rPr>
          <w:sz w:val="20"/>
        </w:rPr>
        <w:t xml:space="preserve">заявителя (вручение) соответствующего документа, являющегося</w:t>
      </w:r>
    </w:p>
    <w:p>
      <w:pPr>
        <w:pStyle w:val="2"/>
        <w:jc w:val="center"/>
      </w:pPr>
      <w:r>
        <w:rPr>
          <w:sz w:val="20"/>
        </w:rPr>
        <w:t xml:space="preserve">результатом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49. Основанием для начала административной процедуры является принятое решение о подготовке ответственным исполнителем выписки из реестра либо информации об отсутствии объекта в реестре.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исполнитель готовит выписку из реестра при условии наличия запрашиваемого объекта в реестре, либо информацию об отсутствии объекта в реестре, в течение одного рабочего дня направляет документ для согласования начальнику отдела муниципальной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муниципальной собственности в течение одного рабочего дня согласовывает полученный документ и направляет его на подпись заместителю Главы муниципального района по вопросам земельно-имущественных отношений и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подписания выписки из реестра либо информации об отсутствии объекта в реестре составляет один рабочий день с момента поступления документа, после подписания документ направляется в сектор по работе с обращениями граждан и документообороту не позднее дня, следующего за днем подписания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реестра заверяется гербовой печатью.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реестра либо информация об отсутствии объекта в реестре в течение одного рабочего дня регистрируется специалистом сектора по работе с обращениями граждан и документообороту, ответственным за регистрацию исходящей корреспонденции, на бумажном носителе путем присвоения исходящего номера и проставления даты регистрации, а также в базе исходящих документов системы СЭД "IBM Lotus Notes", после чего специалист сектора по работе с обращениями граждан и документообороту, ответственный за регистрацию исходящей корреспонденции, в течение одного рабочего дня направляет заявителю (представителя заявителя) результат настоящей административной процедуры способом, указанным заявителем (представителем заявителя)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Максимальный срок выполнения данной административной процедуры четыре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предоставления административной процедуры является направление (вручение под роспись) заявителю либо его представителю выписки из реестра либо информации об отсутствии объекта в реестре, либо направление указанных документов в МФЦ в случае подачи заявления через МФЦ,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Передачу документов в МФЦ для выдачи заявителю Администрация осуществляет не позднее рабочего дня, следующего за днем регистрации документа.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24. Предоставление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в электронной форме,</w:t>
      </w:r>
    </w:p>
    <w:p>
      <w:pPr>
        <w:pStyle w:val="2"/>
        <w:jc w:val="center"/>
      </w:pPr>
      <w:r>
        <w:rPr>
          <w:sz w:val="20"/>
        </w:rPr>
        <w:t xml:space="preserve">в том числе с использованием Единого портала или Портала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На Едином портале, Портале для заявителей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IV. Формы контроля за предоставлением муниципальной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25. Порядок осуществления текущего контроля</w:t>
      </w:r>
    </w:p>
    <w:p>
      <w:pPr>
        <w:pStyle w:val="2"/>
        <w:jc w:val="center"/>
      </w:pPr>
      <w:r>
        <w:rPr>
          <w:sz w:val="20"/>
        </w:rPr>
        <w:t xml:space="preserve">за соблюдением и исполнением специалистами и должностными</w:t>
      </w:r>
    </w:p>
    <w:p>
      <w:pPr>
        <w:pStyle w:val="2"/>
        <w:jc w:val="center"/>
      </w:pPr>
      <w:r>
        <w:rPr>
          <w:sz w:val="20"/>
        </w:rPr>
        <w:t xml:space="preserve">лицами Администрации положений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и иных нормативных правовых актов, устанавливающих</w:t>
      </w:r>
    </w:p>
    <w:p>
      <w:pPr>
        <w:pStyle w:val="2"/>
        <w:jc w:val="center"/>
      </w:pPr>
      <w:r>
        <w:rPr>
          <w:sz w:val="20"/>
        </w:rPr>
        <w:t xml:space="preserve">требования к предоставлению муниципальной услуги,</w:t>
      </w:r>
    </w:p>
    <w:p>
      <w:pPr>
        <w:pStyle w:val="2"/>
        <w:jc w:val="center"/>
      </w:pPr>
      <w:r>
        <w:rPr>
          <w:sz w:val="20"/>
        </w:rPr>
        <w:t xml:space="preserve">а также принятием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52. Текущий контроль осуществляется за соблюдением и исполнением специалистами,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Текущий контроль осуществляется должностными лицами Администрации: заместителем Главы муниципального района по вопросам земельно-имущественных отношений и градостроительной деятельности, начальником отдела муниципальной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Периодичность осуществления текущего контроля устанавливается заместителем Главы муниципального района по вопросам земельно-имущественных отношений и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Текущий контроль осуществляется путем проверки соблюдения и исполнения специалистами, должностными лицами Администрации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25. Порядок и периодичность осуществления проверок</w:t>
      </w:r>
    </w:p>
    <w:p>
      <w:pPr>
        <w:pStyle w:val="2"/>
        <w:jc w:val="center"/>
      </w:pPr>
      <w:r>
        <w:rPr>
          <w:sz w:val="20"/>
        </w:rPr>
        <w:t xml:space="preserve">полноты и качества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59.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26. Ответственность специалистов, должностных лиц</w:t>
      </w:r>
    </w:p>
    <w:p>
      <w:pPr>
        <w:pStyle w:val="2"/>
        <w:jc w:val="center"/>
      </w:pPr>
      <w:r>
        <w:rPr>
          <w:sz w:val="20"/>
        </w:rPr>
        <w:t xml:space="preserve">Администрации за решения и действия (бездействие),</w:t>
      </w:r>
    </w:p>
    <w:p>
      <w:pPr>
        <w:pStyle w:val="2"/>
        <w:jc w:val="center"/>
      </w:pPr>
      <w:r>
        <w:rPr>
          <w:sz w:val="20"/>
        </w:rPr>
        <w:t xml:space="preserve">принимаемые (осуществляемые) ими в ходе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64. 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персональную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27. Положения, характеризующие требования</w:t>
      </w:r>
    </w:p>
    <w:p>
      <w:pPr>
        <w:pStyle w:val="2"/>
        <w:jc w:val="center"/>
      </w:pPr>
      <w:r>
        <w:rPr>
          <w:sz w:val="20"/>
        </w:rPr>
        <w:t xml:space="preserve">к формам контроля за предоставлением муниципальной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со стороны граждан, их объединений</w:t>
      </w:r>
    </w:p>
    <w:p>
      <w:pPr>
        <w:pStyle w:val="2"/>
        <w:jc w:val="center"/>
      </w:pPr>
      <w:r>
        <w:rPr>
          <w:sz w:val="20"/>
        </w:rPr>
        <w:t xml:space="preserve">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65. 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 обжалования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Администрации, а также</w:t>
      </w:r>
    </w:p>
    <w:p>
      <w:pPr>
        <w:pStyle w:val="2"/>
        <w:jc w:val="center"/>
      </w:pPr>
      <w:r>
        <w:rPr>
          <w:sz w:val="20"/>
        </w:rPr>
        <w:t xml:space="preserve">специалистов, должностных лиц Администрации</w:t>
      </w:r>
    </w:p>
    <w:p>
      <w:pPr>
        <w:pStyle w:val="2"/>
        <w:jc w:val="center"/>
      </w:pPr>
      <w:r>
        <w:rPr>
          <w:sz w:val="20"/>
        </w:rPr>
        <w:t xml:space="preserve">при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28. Право заявителей на досудебное (внесудебное)</w:t>
      </w:r>
    </w:p>
    <w:p>
      <w:pPr>
        <w:pStyle w:val="2"/>
        <w:jc w:val="center"/>
      </w:pPr>
      <w:r>
        <w:rPr>
          <w:sz w:val="20"/>
        </w:rPr>
        <w:t xml:space="preserve">обжалование решений и действий (бездействия) должностных лиц</w:t>
      </w:r>
    </w:p>
    <w:p>
      <w:pPr>
        <w:pStyle w:val="2"/>
        <w:jc w:val="center"/>
      </w:pPr>
      <w:r>
        <w:rPr>
          <w:sz w:val="20"/>
        </w:rPr>
        <w:t xml:space="preserve">Администрации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68. Заявители имеют право обжаловать решения и действия (бездействие) Администрации, должностных лиц Администрации, либо специалистов Администрации, предоставляющих муниципальную услугу, путем подачи жалобы в Администрацию Омского муниципального района Омской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29. Предмет досудебного (внесудебного) 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69. Предметом досудебного (внесудебного) обжалования заявителем решений и действий (бездействия) Администрации, должностного лица Администрации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нарушение срока регистрации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нарушение срока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актами,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30. Общие требования к порядку подачи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70. Жалоба подается в Администрацию в письменной форме на бумажном носителе,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быть направлена по почте, либо при личном обращении заявителя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полное наименование органа, предоставляющего муниципальную услугу, фамилию, имя, отчество должностного лица Администрации, решения и действия (бездействие) которого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Администрации, должностного лица Администрации либо специалиста Администрации, предоставляющего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действиями (бездействием) Администрации, должностного лица Администрации либо специалиста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Администрация вправе оставить жалобу без ответа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в жалобе нецензурных либо оскорбительных выражений, угроз жизни, здоровью и имуществу должностного лица и (или) членов его семьи. В данном случае заявителю сообщается о недопустимости злоупотребления правом;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возможности прочитать какую-либо часть текста жалобы, фамилию, имя, отчество и (или) почтовый адрес заявителя, указанные в жалобе,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31. Право заявителя на получение информации</w:t>
      </w:r>
    </w:p>
    <w:p>
      <w:pPr>
        <w:pStyle w:val="2"/>
        <w:jc w:val="center"/>
      </w:pPr>
      <w:r>
        <w:rPr>
          <w:sz w:val="20"/>
        </w:rPr>
        <w:t xml:space="preserve">и документов, необходимых для обоснования и рассмотрения</w:t>
      </w:r>
    </w:p>
    <w:p>
      <w:pPr>
        <w:pStyle w:val="2"/>
        <w:jc w:val="center"/>
      </w:pPr>
      <w:r>
        <w:rPr>
          <w:sz w:val="20"/>
        </w:rPr>
        <w:t xml:space="preserve">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74. При рассмотрении жалобы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32. Органы местного самоуправления и должностные</w:t>
      </w:r>
    </w:p>
    <w:p>
      <w:pPr>
        <w:pStyle w:val="2"/>
        <w:jc w:val="center"/>
      </w:pPr>
      <w:r>
        <w:rPr>
          <w:sz w:val="20"/>
        </w:rPr>
        <w:t xml:space="preserve">лица, которым может быть направлена жалоба заявителя</w:t>
      </w:r>
    </w:p>
    <w:p>
      <w:pPr>
        <w:pStyle w:val="2"/>
        <w:jc w:val="center"/>
      </w:pPr>
      <w:r>
        <w:rPr>
          <w:sz w:val="20"/>
        </w:rPr>
        <w:t xml:space="preserve">в досудебном (внесудебном) порядке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75. Заявитель может направить жалобу в досудебном (внесудебном) порядке в Администрацию на имя Главы Омского муниципального района.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33. Сроки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76. Жалоба, поступившая в Администрацию, в том числе принятая при личном приеме заявителя, переданная через МФЦ,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иное не предусмотрено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34. Результат досудебного (внесудебного)</w:t>
      </w:r>
    </w:p>
    <w:p>
      <w:pPr>
        <w:pStyle w:val="2"/>
        <w:jc w:val="center"/>
      </w:pPr>
      <w:r>
        <w:rPr>
          <w:sz w:val="20"/>
        </w:rPr>
        <w:t xml:space="preserve">обжалования</w:t>
      </w:r>
    </w:p>
    <w:p>
      <w:pPr>
        <w:pStyle w:val="0"/>
        <w:jc w:val="both"/>
      </w:pPr>
      <w:r>
        <w:rPr>
          <w:sz w:val="20"/>
        </w:rPr>
      </w:r>
    </w:p>
    <w:bookmarkStart w:id="387" w:name="P387"/>
    <w:bookmarkEnd w:id="387"/>
    <w:p>
      <w:pPr>
        <w:pStyle w:val="0"/>
        <w:ind w:firstLine="540"/>
        <w:jc w:val="both"/>
      </w:pPr>
      <w:r>
        <w:rPr>
          <w:sz w:val="20"/>
        </w:rPr>
        <w:t xml:space="preserve">77.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 удовлетворении жалобы, в том числе, в форме отмены принятого решения, исправления, допущенных Администрацией опечаток и ошибок в выданных в результате предоставления муниципальной услуги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принятия решения, указанного в </w:t>
      </w:r>
      <w:hyperlink w:history="0" w:anchor="P387" w:tooltip="77. По результатам рассмотрения жалобы принимается одно из следующих решений:">
        <w:r>
          <w:rPr>
            <w:sz w:val="20"/>
            <w:color w:val="0000ff"/>
          </w:rPr>
          <w:t xml:space="preserve">пункте 77</w:t>
        </w:r>
      </w:hyperlink>
      <w:r>
        <w:rPr>
          <w:sz w:val="20"/>
        </w:rPr>
        <w:t xml:space="preserve"> Административного регламента, заявителю в письменной форме, и, по желанию заявителя,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информации из реестра</w:t>
      </w:r>
    </w:p>
    <w:p>
      <w:pPr>
        <w:pStyle w:val="0"/>
        <w:jc w:val="right"/>
      </w:pPr>
      <w:r>
        <w:rPr>
          <w:sz w:val="20"/>
        </w:rPr>
        <w:t xml:space="preserve">муниципального имущества Омского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Омской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В Администрацию Омского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муниципального района Омской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от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проживающего(ей)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тел: _______________________</w:t>
      </w:r>
    </w:p>
    <w:p>
      <w:pPr>
        <w:pStyle w:val="1"/>
        <w:jc w:val="both"/>
      </w:pPr>
      <w:r>
        <w:rPr>
          <w:sz w:val="20"/>
        </w:rPr>
      </w:r>
    </w:p>
    <w:bookmarkStart w:id="415" w:name="P415"/>
    <w:bookmarkEnd w:id="41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предоставить  информацию  из  реестра  муниципального  имущества</w:t>
      </w:r>
    </w:p>
    <w:p>
      <w:pPr>
        <w:pStyle w:val="1"/>
        <w:jc w:val="both"/>
      </w:pPr>
      <w:r>
        <w:rPr>
          <w:sz w:val="20"/>
        </w:rPr>
        <w:t xml:space="preserve">в     отношении           объекта          недвижимого          (движимого)</w:t>
      </w:r>
    </w:p>
    <w:p>
      <w:pPr>
        <w:pStyle w:val="1"/>
        <w:jc w:val="both"/>
      </w:pPr>
      <w:r>
        <w:rPr>
          <w:sz w:val="20"/>
        </w:rPr>
        <w:t xml:space="preserve">имущества 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расположенного по адресу: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Результат  предоставления муниципальной услуги прошу предоставить следующим</w:t>
      </w:r>
    </w:p>
    <w:p>
      <w:pPr>
        <w:pStyle w:val="1"/>
        <w:jc w:val="both"/>
      </w:pPr>
      <w:r>
        <w:rPr>
          <w:sz w:val="20"/>
        </w:rPr>
        <w:t xml:space="preserve">способом 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_________________________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(Дата)               (Подпись)                 (ФИО)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информации из реестра</w:t>
      </w:r>
    </w:p>
    <w:p>
      <w:pPr>
        <w:pStyle w:val="0"/>
        <w:jc w:val="right"/>
      </w:pPr>
      <w:r>
        <w:rPr>
          <w:sz w:val="20"/>
        </w:rPr>
        <w:t xml:space="preserve">муниципального имущества Омского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Омской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В Администрацию Омского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муниципального района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Омской области</w:t>
      </w:r>
    </w:p>
    <w:p>
      <w:pPr>
        <w:pStyle w:val="1"/>
        <w:jc w:val="both"/>
      </w:pPr>
      <w:r>
        <w:rPr>
          <w:sz w:val="20"/>
        </w:rPr>
      </w:r>
    </w:p>
    <w:bookmarkStart w:id="445" w:name="P445"/>
    <w:bookmarkEnd w:id="445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зарегистрирован(а) по адресу: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документ, удостоверяющий личность: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(наименование, серия (при наличии) и номер документа, сведения о дате</w:t>
      </w:r>
    </w:p>
    <w:p>
      <w:pPr>
        <w:pStyle w:val="1"/>
        <w:jc w:val="both"/>
      </w:pPr>
      <w:r>
        <w:rPr>
          <w:sz w:val="20"/>
        </w:rPr>
        <w:t xml:space="preserve">                  выдачи документа и выдавшем его органе)</w:t>
      </w:r>
    </w:p>
    <w:p>
      <w:pPr>
        <w:pStyle w:val="1"/>
        <w:jc w:val="both"/>
      </w:pPr>
      <w:r>
        <w:rPr>
          <w:sz w:val="20"/>
        </w:rPr>
        <w:t xml:space="preserve">в соответствии с </w:t>
      </w:r>
      <w:hyperlink w:history="0" r:id="rId27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Федерального закона от 27 июля 2006 года</w:t>
      </w:r>
    </w:p>
    <w:p>
      <w:pPr>
        <w:pStyle w:val="1"/>
        <w:jc w:val="both"/>
      </w:pPr>
      <w:r>
        <w:rPr>
          <w:sz w:val="20"/>
        </w:rPr>
        <w:t xml:space="preserve">N  152-ФЗ  "О персональных данных" в целях предоставления мне муниципальной</w:t>
      </w:r>
    </w:p>
    <w:p>
      <w:pPr>
        <w:pStyle w:val="1"/>
        <w:jc w:val="both"/>
      </w:pPr>
      <w:r>
        <w:rPr>
          <w:sz w:val="20"/>
        </w:rPr>
        <w:t xml:space="preserve">услуги  по  предоставлению  выписки  из  реестра  муниципального  имущества</w:t>
      </w:r>
    </w:p>
    <w:p>
      <w:pPr>
        <w:pStyle w:val="1"/>
        <w:jc w:val="both"/>
      </w:pPr>
      <w:r>
        <w:rPr>
          <w:sz w:val="20"/>
        </w:rPr>
        <w:t xml:space="preserve">Омского   муниципального  района  Омской  области  даю  согласие  оператору</w:t>
      </w:r>
    </w:p>
    <w:p>
      <w:pPr>
        <w:pStyle w:val="1"/>
        <w:jc w:val="both"/>
      </w:pPr>
      <w:r>
        <w:rPr>
          <w:sz w:val="20"/>
        </w:rPr>
        <w:t xml:space="preserve">персональных   данных   на   осуществление   действий  (операций)  с  моими</w:t>
      </w:r>
    </w:p>
    <w:p>
      <w:pPr>
        <w:pStyle w:val="1"/>
        <w:jc w:val="both"/>
      </w:pPr>
      <w:r>
        <w:rPr>
          <w:sz w:val="20"/>
        </w:rPr>
        <w:t xml:space="preserve">персональными  данными,  включая  сбор, запись, систематизацию, накопление,</w:t>
      </w:r>
    </w:p>
    <w:p>
      <w:pPr>
        <w:pStyle w:val="1"/>
        <w:jc w:val="both"/>
      </w:pPr>
      <w:r>
        <w:rPr>
          <w:sz w:val="20"/>
        </w:rPr>
        <w:t xml:space="preserve">хранение,  уточнение  (обновление,  изменение),  извлечение, использование,</w:t>
      </w:r>
    </w:p>
    <w:p>
      <w:pPr>
        <w:pStyle w:val="1"/>
        <w:jc w:val="both"/>
      </w:pPr>
      <w:r>
        <w:rPr>
          <w:sz w:val="20"/>
        </w:rPr>
        <w:t xml:space="preserve">передачу    (распространение,   предоставление,   доступ),   обезличивание,</w:t>
      </w:r>
    </w:p>
    <w:p>
      <w:pPr>
        <w:pStyle w:val="1"/>
        <w:jc w:val="both"/>
      </w:pPr>
      <w:r>
        <w:rPr>
          <w:sz w:val="20"/>
        </w:rPr>
        <w:t xml:space="preserve">блокирование, удаление в документальной, электронной, устной форме.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действует   со  дня  его   подписания  до  момента</w:t>
      </w:r>
    </w:p>
    <w:p>
      <w:pPr>
        <w:pStyle w:val="1"/>
        <w:jc w:val="both"/>
      </w:pPr>
      <w:r>
        <w:rPr>
          <w:sz w:val="20"/>
        </w:rPr>
        <w:t xml:space="preserve">достижения цели обработки персональных данных или его отзыва.</w:t>
      </w:r>
    </w:p>
    <w:p>
      <w:pPr>
        <w:pStyle w:val="1"/>
        <w:jc w:val="both"/>
      </w:pPr>
      <w:r>
        <w:rPr>
          <w:sz w:val="20"/>
        </w:rPr>
        <w:t xml:space="preserve">    Мне разъяснено, что настоящее согласие может быть отозвано путем подачи</w:t>
      </w:r>
    </w:p>
    <w:p>
      <w:pPr>
        <w:pStyle w:val="1"/>
        <w:jc w:val="both"/>
      </w:pPr>
      <w:r>
        <w:rPr>
          <w:sz w:val="20"/>
        </w:rPr>
        <w:t xml:space="preserve">письменного заявления.</w:t>
      </w:r>
    </w:p>
    <w:p>
      <w:pPr>
        <w:pStyle w:val="1"/>
        <w:jc w:val="both"/>
      </w:pPr>
      <w:r>
        <w:rPr>
          <w:sz w:val="20"/>
        </w:rPr>
        <w:t xml:space="preserve">    Я ознакомлен(а) с тем, что в случае отзыва настоящего согласия оператор</w:t>
      </w:r>
    </w:p>
    <w:p>
      <w:pPr>
        <w:pStyle w:val="1"/>
        <w:jc w:val="both"/>
      </w:pPr>
      <w:r>
        <w:rPr>
          <w:sz w:val="20"/>
        </w:rPr>
        <w:t xml:space="preserve">вправе  продолжить  обработку  персональных  данных  без моего согласия при</w:t>
      </w:r>
    </w:p>
    <w:p>
      <w:pPr>
        <w:pStyle w:val="1"/>
        <w:jc w:val="both"/>
      </w:pPr>
      <w:r>
        <w:rPr>
          <w:sz w:val="20"/>
        </w:rPr>
        <w:t xml:space="preserve">наличии  оснований,  указанных  в  </w:t>
      </w:r>
      <w:hyperlink w:history="0" r:id="rId28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r:id="rId29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11 части 1 статьи 6</w:t>
        </w:r>
      </w:hyperlink>
      <w:r>
        <w:rPr>
          <w:sz w:val="20"/>
        </w:rPr>
        <w:t xml:space="preserve">, </w:t>
      </w:r>
      <w:hyperlink w:history="0" r:id="rId30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части 2</w:t>
        </w:r>
      </w:hyperlink>
    </w:p>
    <w:p>
      <w:pPr>
        <w:pStyle w:val="1"/>
        <w:jc w:val="both"/>
      </w:pPr>
      <w:r>
        <w:rPr>
          <w:sz w:val="20"/>
        </w:rPr>
        <w:t xml:space="preserve">статьи  10  и  </w:t>
      </w:r>
      <w:hyperlink w:history="0" r:id="rId31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части  2  статьи 11</w:t>
        </w:r>
      </w:hyperlink>
      <w:r>
        <w:rPr>
          <w:sz w:val="20"/>
        </w:rPr>
        <w:t xml:space="preserve"> Федерального закона от 27 июля 2006 года</w:t>
      </w:r>
    </w:p>
    <w:p>
      <w:pPr>
        <w:pStyle w:val="1"/>
        <w:jc w:val="both"/>
      </w:pPr>
      <w:r>
        <w:rPr>
          <w:sz w:val="20"/>
        </w:rPr>
        <w:t xml:space="preserve">N 152-ФЗ "О персональных данных".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(подпись субъекта персональных данных)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информации из реестра</w:t>
      </w:r>
    </w:p>
    <w:p>
      <w:pPr>
        <w:pStyle w:val="0"/>
        <w:jc w:val="right"/>
      </w:pPr>
      <w:r>
        <w:rPr>
          <w:sz w:val="20"/>
        </w:rPr>
        <w:t xml:space="preserve">муниципального имущества Омского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Омской области"</w:t>
      </w:r>
    </w:p>
    <w:p>
      <w:pPr>
        <w:pStyle w:val="0"/>
        <w:jc w:val="both"/>
      </w:pPr>
      <w:r>
        <w:rPr>
          <w:sz w:val="20"/>
        </w:rPr>
      </w:r>
    </w:p>
    <w:bookmarkStart w:id="492" w:name="P492"/>
    <w:bookmarkEnd w:id="492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информации из реестра муниципального имущества Омского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Омской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Прием и регистрация заявления (приложенных к нему документов) о     │</w:t>
      </w:r>
    </w:p>
    <w:p>
      <w:pPr>
        <w:pStyle w:val="1"/>
        <w:jc w:val="both"/>
      </w:pPr>
      <w:r>
        <w:rPr>
          <w:sz w:val="20"/>
        </w:rPr>
        <w:t xml:space="preserve">│                   предоставлении муниципальной услуги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\│/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┌────────────────────────────────────┴────────────────────────────────────┐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Рассмотрение заявления и приложенных документов, принятие решения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\│/</w:t>
      </w:r>
    </w:p>
    <w:p>
      <w:pPr>
        <w:pStyle w:val="1"/>
        <w:jc w:val="both"/>
      </w:pPr>
      <w:r>
        <w:rPr>
          <w:sz w:val="20"/>
        </w:rPr>
        <w:t xml:space="preserve">                                  ┌────────────────────┴──────────────────┐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│     Подготовка выписки из реестра     │</w:t>
      </w:r>
    </w:p>
    <w:p>
      <w:pPr>
        <w:pStyle w:val="1"/>
        <w:jc w:val="both"/>
      </w:pPr>
      <w:r>
        <w:rPr>
          <w:sz w:val="20"/>
        </w:rPr>
        <w:t xml:space="preserve">                                  │   муниципального имущества Омского    │</w:t>
      </w:r>
    </w:p>
    <w:p>
      <w:pPr>
        <w:pStyle w:val="1"/>
        <w:jc w:val="both"/>
      </w:pPr>
      <w:r>
        <w:rPr>
          <w:sz w:val="20"/>
        </w:rPr>
        <w:t xml:space="preserve">                                  │ муниципального района Омской области  │</w:t>
      </w:r>
    </w:p>
    <w:p>
      <w:pPr>
        <w:pStyle w:val="1"/>
        <w:jc w:val="both"/>
      </w:pPr>
      <w:r>
        <w:rPr>
          <w:sz w:val="20"/>
        </w:rPr>
        <w:t xml:space="preserve">                                  │     либо подготовка информации об     │</w:t>
      </w:r>
    </w:p>
    <w:p>
      <w:pPr>
        <w:pStyle w:val="1"/>
        <w:jc w:val="both"/>
      </w:pPr>
      <w:r>
        <w:rPr>
          <w:sz w:val="20"/>
        </w:rPr>
        <w:t xml:space="preserve">                                  │     отсутствии объекта в реестре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│   муниципального имущества Омского    │</w:t>
      </w:r>
    </w:p>
    <w:p>
      <w:pPr>
        <w:pStyle w:val="1"/>
        <w:jc w:val="both"/>
      </w:pPr>
      <w:r>
        <w:rPr>
          <w:sz w:val="20"/>
        </w:rPr>
        <w:t xml:space="preserve">                                  │ муниципального района Омской области  │</w:t>
      </w:r>
    </w:p>
    <w:p>
      <w:pPr>
        <w:pStyle w:val="1"/>
        <w:jc w:val="both"/>
      </w:pPr>
      <w:r>
        <w:rPr>
          <w:sz w:val="20"/>
        </w:rPr>
        <w:t xml:space="preserve">                                  └────────────────────┬──────────────────┘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\│/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┌──────────────────────────────────────────────────────┴──────────────────┐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Согласование, подписание должностным лицом Администрации письменного   │</w:t>
      </w:r>
    </w:p>
    <w:p>
      <w:pPr>
        <w:pStyle w:val="1"/>
        <w:jc w:val="both"/>
      </w:pPr>
      <w:r>
        <w:rPr>
          <w:sz w:val="20"/>
        </w:rPr>
        <w:t xml:space="preserve">│    ответа, содержащего результат предоставления муниципальной услуги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└───────────────────────────────────┬─────────────────────────────────────┘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\│/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┌───────────────────────────────────┴─────────────────────────────────────┐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│Направление в адрес заявителя письменного ответа, являющегося результатом│</w:t>
      </w:r>
    </w:p>
    <w:p>
      <w:pPr>
        <w:pStyle w:val="1"/>
        <w:jc w:val="both"/>
      </w:pPr>
      <w:r>
        <w:rPr>
          <w:sz w:val="20"/>
        </w:rPr>
        <w:t xml:space="preserve">│    оказания муниципальной услуги, либо вручение его заявителю лично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Омского муниципального района Омской области от 10.04.2012 N 560-п</w:t>
            <w:br/>
            <w:t>(ред. от 16.05.2019)</w:t>
            <w:br/>
            <w:t>"Об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04F03A8FA9479CF8B3CA317DAC7FCE31F0CCD7DD8DC750EE76C019E2084D003D9CE8F0796025D143FE87C60D26C68FB2D49DEF963ACB02F91BCD3j9A9L" TargetMode = "External"/>
	<Relationship Id="rId8" Type="http://schemas.openxmlformats.org/officeDocument/2006/relationships/hyperlink" Target="consultantplus://offline/ref=504F03A8FA9479CF8B3CA317DAC7FCE31F0CCD7DD7D27903E16C019E2084D003D9CE8F0796025D143FE87C60D26C68FB2D49DEF963ACB02F91BCD3j9A9L" TargetMode = "External"/>
	<Relationship Id="rId9" Type="http://schemas.openxmlformats.org/officeDocument/2006/relationships/hyperlink" Target="consultantplus://offline/ref=504F03A8FA9479CF8B3CA317DAC7FCE31F0CCD7DDED67804EC6E5C9428DDDC01DEC1D010914B51153FE87C66DF336DEE3C11D1FF79B2B1308DBED19Fj4A6L" TargetMode = "External"/>
	<Relationship Id="rId10" Type="http://schemas.openxmlformats.org/officeDocument/2006/relationships/hyperlink" Target="consultantplus://offline/ref=504F03A8FA9479CF8B3CA317DAC7FCE31F0CCD7DDED07C06E0635C9428DDDC01DEC1D010914B51153FE87C66DF336DEE3C11D1FF79B2B1308DBED19Fj4A6L" TargetMode = "External"/>
	<Relationship Id="rId11" Type="http://schemas.openxmlformats.org/officeDocument/2006/relationships/hyperlink" Target="consultantplus://offline/ref=504F03A8FA9479CF8B3CBD1ACCABA3EA13029073DED77651B8335AC3778DDA549E81D645D20F5C1D3BE328379D6D34BD7C5ADCFC63AEB133j9A7L" TargetMode = "External"/>
	<Relationship Id="rId12" Type="http://schemas.openxmlformats.org/officeDocument/2006/relationships/hyperlink" Target="consultantplus://offline/ref=504F03A8FA9479CF8B3CA317DAC7FCE31F0CCD7DDED77E04ED6E5C9428DDDC01DEC1D010914B51153FE87C62D8336DEE3C11D1FF79B2B1308DBED19Fj4A6L" TargetMode = "External"/>
	<Relationship Id="rId13" Type="http://schemas.openxmlformats.org/officeDocument/2006/relationships/hyperlink" Target="consultantplus://offline/ref=504F03A8FA9479CF8B3CA317DAC7FCE31F0CCD7DDED67804EC6E5C9428DDDC01DEC1D010914B51153FE87C66DF336DEE3C11D1FF79B2B1308DBED19Fj4A6L" TargetMode = "External"/>
	<Relationship Id="rId14" Type="http://schemas.openxmlformats.org/officeDocument/2006/relationships/hyperlink" Target="consultantplus://offline/ref=504F03A8FA9479CF8B3CA317DAC7FCE31F0CCD7DDED07C06E0635C9428DDDC01DEC1D010914B51153FE87C66DF336DEE3C11D1FF79B2B1308DBED19Fj4A6L" TargetMode = "External"/>
	<Relationship Id="rId15" Type="http://schemas.openxmlformats.org/officeDocument/2006/relationships/hyperlink" Target="consultantplus://offline/ref=504F03A8FA9479CF8B3CA317DAC7FCE31F0CCD7DDED07C06E0635C9428DDDC01DEC1D010914B51153FE87C66DE336DEE3C11D1FF79B2B1308DBED19Fj4A6L" TargetMode = "External"/>
	<Relationship Id="rId16" Type="http://schemas.openxmlformats.org/officeDocument/2006/relationships/hyperlink" Target="consultantplus://offline/ref=504F03A8FA9479CF8B3CBD1ACCABA3EA13029073DED77651B8335AC3778DDA549E81D647DA0408457BBD7164DD2639BE6646DCFFj7A9L" TargetMode = "External"/>
	<Relationship Id="rId17" Type="http://schemas.openxmlformats.org/officeDocument/2006/relationships/hyperlink" Target="consultantplus://offline/ref=504F03A8FA9479CF8B3CBD1ACCABA3EA150F9475D4822153E96654C67FDD804488C8D940CC0F5D0A3DE87Ej6A2L" TargetMode = "External"/>
	<Relationship Id="rId18" Type="http://schemas.openxmlformats.org/officeDocument/2006/relationships/hyperlink" Target="consultantplus://offline/ref=504F03A8FA9479CF8B3CBD1ACCABA3EA13019677D6DD7651B8335AC3778DDA548C818E49D00B42143EF67E66DBj3ACL" TargetMode = "External"/>
	<Relationship Id="rId19" Type="http://schemas.openxmlformats.org/officeDocument/2006/relationships/hyperlink" Target="consultantplus://offline/ref=504F03A8FA9479CF8B3CBD1ACCABA3EA13029073DED77651B8335AC3778DDA549E81D645D20F5C1D3BE328379D6D34BD7C5ADCFC63AEB133j9A7L" TargetMode = "External"/>
	<Relationship Id="rId20" Type="http://schemas.openxmlformats.org/officeDocument/2006/relationships/hyperlink" Target="consultantplus://offline/ref=504F03A8FA9479CF8B3CBD1ACCABA3EA13029771DFD77651B8335AC3778DDA548C818E49D00B42143EF67E66DBj3ACL" TargetMode = "External"/>
	<Relationship Id="rId21" Type="http://schemas.openxmlformats.org/officeDocument/2006/relationships/hyperlink" Target="consultantplus://offline/ref=504F03A8FA9479CF8B3CBD1ACCABA3EA13049A72DFD57651B8335AC3778DDA548C818E49D00B42143EF67E66DBj3ACL" TargetMode = "External"/>
	<Relationship Id="rId22" Type="http://schemas.openxmlformats.org/officeDocument/2006/relationships/hyperlink" Target="consultantplus://offline/ref=504F03A8FA9479CF8B3CBD1ACCABA3EA14049674D6DD7651B8335AC3778DDA548C818E49D00B42143EF67E66DBj3ACL" TargetMode = "External"/>
	<Relationship Id="rId23" Type="http://schemas.openxmlformats.org/officeDocument/2006/relationships/hyperlink" Target="consultantplus://offline/ref=504F03A8FA9479CF8B3CA317DAC7FCE31F0CCD7DDDD47C05E7625C9428DDDC01DEC1D010834B09193DEC6266D8263BBF7Aj4A0L" TargetMode = "External"/>
	<Relationship Id="rId24" Type="http://schemas.openxmlformats.org/officeDocument/2006/relationships/hyperlink" Target="consultantplus://offline/ref=504F03A8FA9479CF8B3CA317DAC7FCE31F0CCD7DDEDD7E0EE4645C9428DDDC01DEC1D010834B09193DEC6266D8263BBF7Aj4A0L" TargetMode = "External"/>
	<Relationship Id="rId25" Type="http://schemas.openxmlformats.org/officeDocument/2006/relationships/hyperlink" Target="consultantplus://offline/ref=504F03A8FA9479CF8B3CA317DAC7FCE31F0CCD7DD9D07501E36C019E2084D003D9CE8F15965A51163BF67C67C73A39BDj7ACL" TargetMode = "External"/>
	<Relationship Id="rId26" Type="http://schemas.openxmlformats.org/officeDocument/2006/relationships/hyperlink" Target="consultantplus://offline/ref=504F03A8FA9479CF8B3CBD1ACCABA3EA13029073DED77651B8335AC3778DDA549E81D640D10408457BBD7164DD2639BE6646DCFFj7A9L" TargetMode = "External"/>
	<Relationship Id="rId27" Type="http://schemas.openxmlformats.org/officeDocument/2006/relationships/hyperlink" Target="consultantplus://offline/ref=504F03A8FA9479CF8B3CBD1ACCABA3EA13049A72DFD57651B8335AC3778DDA549E81D645D20F5E1336E328379D6D34BD7C5ADCFC63AEB133j9A7L" TargetMode = "External"/>
	<Relationship Id="rId28" Type="http://schemas.openxmlformats.org/officeDocument/2006/relationships/hyperlink" Target="consultantplus://offline/ref=504F03A8FA9479CF8B3CBD1ACCABA3EA13049A72DFD57651B8335AC3778DDA549E81D645D20F5E123FE328379D6D34BD7C5ADCFC63AEB133j9A7L" TargetMode = "External"/>
	<Relationship Id="rId29" Type="http://schemas.openxmlformats.org/officeDocument/2006/relationships/hyperlink" Target="consultantplus://offline/ref=504F03A8FA9479CF8B3CBD1ACCABA3EA13049A72DFD57651B8335AC3778DDA549E81D645D20F5E1236E328379D6D34BD7C5ADCFC63AEB133j9A7L" TargetMode = "External"/>
	<Relationship Id="rId30" Type="http://schemas.openxmlformats.org/officeDocument/2006/relationships/hyperlink" Target="consultantplus://offline/ref=504F03A8FA9479CF8B3CBD1ACCABA3EA13049A72DFD57651B8335AC3778DDA549E81D645D20F5C1C3DE328379D6D34BD7C5ADCFC63AEB133j9A7L" TargetMode = "External"/>
	<Relationship Id="rId31" Type="http://schemas.openxmlformats.org/officeDocument/2006/relationships/hyperlink" Target="consultantplus://offline/ref=504F03A8FA9479CF8B3CBD1ACCABA3EA13049A72DFD57651B8335AC3778DDA549E81D645D00408457BBD7164DD2639BE6646DCFFj7A9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Омского муниципального района Омской области от 10.04.2012 N 560-п
(ред. от 16.05.2019)
"Об утверждении административного регламента по предоставлению муниципальной услуги "Предоставление информации из реестра муниципального имущества Омского муниципального района Омской области"</dc:title>
  <dcterms:created xsi:type="dcterms:W3CDTF">2024-01-24T11:00:34Z</dcterms:created>
</cp:coreProperties>
</file>