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1C" w:rsidRDefault="00A83B1C" w:rsidP="00A83B1C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048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B1C" w:rsidRDefault="00A83B1C" w:rsidP="00A83B1C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A83B1C" w:rsidRDefault="00A83B1C" w:rsidP="00A83B1C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 Омского муниципального района</w:t>
      </w:r>
    </w:p>
    <w:p w:rsidR="00A83B1C" w:rsidRDefault="00A83B1C" w:rsidP="00A83B1C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627"/>
      </w:tblGrid>
      <w:tr w:rsidR="00A83B1C" w:rsidTr="0089536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83B1C" w:rsidRDefault="00A83B1C" w:rsidP="0089536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83B1C" w:rsidRPr="009432D7" w:rsidRDefault="00A83B1C" w:rsidP="00A83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38"/>
          <w:sz w:val="36"/>
          <w:szCs w:val="36"/>
        </w:rPr>
      </w:pPr>
      <w:r w:rsidRPr="009432D7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</w:p>
    <w:p w:rsidR="00A83B1C" w:rsidRPr="00CC1BB0" w:rsidRDefault="00A83B1C" w:rsidP="00A83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</w:rPr>
      </w:pPr>
    </w:p>
    <w:p w:rsidR="00A83B1C" w:rsidRPr="00CC1BB0" w:rsidRDefault="00A83B1C" w:rsidP="00A83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4"/>
          <w:szCs w:val="4"/>
        </w:rPr>
      </w:pPr>
    </w:p>
    <w:p w:rsidR="00A83B1C" w:rsidRPr="00B02D48" w:rsidRDefault="00A83B1C" w:rsidP="00A83B1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02D48">
        <w:rPr>
          <w:rFonts w:ascii="Times New Roman" w:hAnsi="Times New Roman"/>
          <w:sz w:val="28"/>
          <w:szCs w:val="28"/>
        </w:rPr>
        <w:t xml:space="preserve">от </w:t>
      </w:r>
      <w:r w:rsidR="00F625EA">
        <w:rPr>
          <w:rFonts w:ascii="Times New Roman" w:hAnsi="Times New Roman"/>
          <w:sz w:val="28"/>
          <w:szCs w:val="28"/>
        </w:rPr>
        <w:t>01.08.2019</w:t>
      </w:r>
      <w:r w:rsidRPr="00B02D48">
        <w:rPr>
          <w:rFonts w:ascii="Times New Roman" w:hAnsi="Times New Roman"/>
          <w:sz w:val="28"/>
          <w:szCs w:val="28"/>
        </w:rPr>
        <w:t xml:space="preserve"> № </w:t>
      </w:r>
      <w:r w:rsidR="00F625EA">
        <w:rPr>
          <w:rFonts w:ascii="Times New Roman" w:hAnsi="Times New Roman"/>
          <w:sz w:val="28"/>
          <w:szCs w:val="28"/>
        </w:rPr>
        <w:t>П-19/ОМС-136</w:t>
      </w:r>
    </w:p>
    <w:p w:rsidR="001E3C7C" w:rsidRPr="00F010A0" w:rsidRDefault="001E3C7C" w:rsidP="001E3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2272B" w:rsidRPr="00F010A0" w:rsidRDefault="005F02AB" w:rsidP="001E3C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10A0">
        <w:rPr>
          <w:rFonts w:ascii="Times New Roman" w:hAnsi="Times New Roman"/>
          <w:sz w:val="28"/>
          <w:szCs w:val="28"/>
        </w:rPr>
        <w:t>О перечне специально оборудованных мест для размещения печатных агитационных материалов на территории избирательных участков, образованных для проведения дополнительных выборов</w:t>
      </w:r>
      <w:bookmarkStart w:id="0" w:name="_GoBack"/>
      <w:bookmarkEnd w:id="0"/>
      <w:r w:rsidRPr="00F010A0">
        <w:rPr>
          <w:rFonts w:ascii="Times New Roman" w:hAnsi="Times New Roman"/>
          <w:sz w:val="28"/>
          <w:szCs w:val="28"/>
        </w:rPr>
        <w:t xml:space="preserve"> депутата Совета Омского муниципального района Омской области пятого созыва по одномандат</w:t>
      </w:r>
      <w:r w:rsidR="00E3157B">
        <w:rPr>
          <w:rFonts w:ascii="Times New Roman" w:hAnsi="Times New Roman"/>
          <w:sz w:val="28"/>
          <w:szCs w:val="28"/>
        </w:rPr>
        <w:t>ному избирательному округу № 10</w:t>
      </w:r>
    </w:p>
    <w:p w:rsidR="005F02AB" w:rsidRPr="00F010A0" w:rsidRDefault="005F02AB" w:rsidP="001E3C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8E6" w:rsidRPr="00F010A0" w:rsidRDefault="00D530FA" w:rsidP="001E3C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10A0">
        <w:rPr>
          <w:rFonts w:ascii="Times New Roman" w:hAnsi="Times New Roman"/>
          <w:sz w:val="28"/>
          <w:szCs w:val="28"/>
        </w:rPr>
        <w:t xml:space="preserve">Руководствуясь </w:t>
      </w:r>
      <w:r w:rsidR="000148E6" w:rsidRPr="00F010A0">
        <w:rPr>
          <w:rFonts w:ascii="Times New Roman" w:hAnsi="Times New Roman"/>
          <w:sz w:val="28"/>
          <w:szCs w:val="28"/>
        </w:rPr>
        <w:t xml:space="preserve">пунктом 8 статьи 38 Закона Омской области                                      от </w:t>
      </w:r>
      <w:r w:rsidR="0072272B" w:rsidRPr="00F010A0">
        <w:rPr>
          <w:rFonts w:ascii="Times New Roman" w:hAnsi="Times New Roman"/>
          <w:sz w:val="28"/>
          <w:szCs w:val="28"/>
        </w:rPr>
        <w:t>07.07.2003</w:t>
      </w:r>
      <w:r w:rsidR="000148E6" w:rsidRPr="00F010A0">
        <w:rPr>
          <w:rFonts w:ascii="Times New Roman" w:hAnsi="Times New Roman"/>
          <w:sz w:val="28"/>
          <w:szCs w:val="28"/>
        </w:rPr>
        <w:t xml:space="preserve"> № 456-ОЗ «О выборах в органы местного самоуправления Омской области»</w:t>
      </w:r>
    </w:p>
    <w:p w:rsidR="00B30F06" w:rsidRPr="00F010A0" w:rsidRDefault="00B30F06" w:rsidP="001E3C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3C7C" w:rsidRPr="00F010A0" w:rsidRDefault="001E3C7C" w:rsidP="00517A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10A0">
        <w:rPr>
          <w:rFonts w:ascii="Times New Roman" w:hAnsi="Times New Roman"/>
          <w:sz w:val="28"/>
          <w:szCs w:val="28"/>
        </w:rPr>
        <w:t>ПОСТАНОВЛЯЮ:</w:t>
      </w:r>
    </w:p>
    <w:p w:rsidR="001E3C7C" w:rsidRPr="00F010A0" w:rsidRDefault="001E3C7C" w:rsidP="001E3C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25C2" w:rsidRPr="00F010A0" w:rsidRDefault="00943240" w:rsidP="00AD25C2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F010A0">
        <w:rPr>
          <w:rFonts w:ascii="Times New Roman" w:hAnsi="Times New Roman"/>
          <w:sz w:val="28"/>
          <w:szCs w:val="28"/>
        </w:rPr>
        <w:t xml:space="preserve">1. Утвердить перечень специальных </w:t>
      </w:r>
      <w:r w:rsidR="005F02AB" w:rsidRPr="00F010A0">
        <w:rPr>
          <w:rFonts w:ascii="Times New Roman" w:hAnsi="Times New Roman"/>
          <w:sz w:val="28"/>
          <w:szCs w:val="28"/>
        </w:rPr>
        <w:t xml:space="preserve">мест для размещения печатных агитационных материалов на территории избирательных участков, образованных для проведения дополнительных выборов депутата Совета Омского муниципального района Омской области пятого созыва по одномандатному избирательному округу № </w:t>
      </w:r>
      <w:r w:rsidR="00E3157B">
        <w:rPr>
          <w:rFonts w:ascii="Times New Roman" w:hAnsi="Times New Roman"/>
          <w:sz w:val="28"/>
          <w:szCs w:val="28"/>
        </w:rPr>
        <w:t>10</w:t>
      </w:r>
      <w:r w:rsidR="00B30F06" w:rsidRPr="00F010A0">
        <w:rPr>
          <w:rFonts w:ascii="Times New Roman" w:hAnsi="Times New Roman"/>
          <w:sz w:val="28"/>
          <w:szCs w:val="28"/>
        </w:rPr>
        <w:t xml:space="preserve">, назначенных на </w:t>
      </w:r>
      <w:r w:rsidR="005F02AB" w:rsidRPr="00F010A0">
        <w:rPr>
          <w:rFonts w:ascii="Times New Roman" w:hAnsi="Times New Roman"/>
          <w:sz w:val="28"/>
          <w:szCs w:val="28"/>
        </w:rPr>
        <w:t>8</w:t>
      </w:r>
      <w:r w:rsidR="00B30F06" w:rsidRPr="00F010A0">
        <w:rPr>
          <w:rFonts w:ascii="Times New Roman" w:hAnsi="Times New Roman"/>
          <w:sz w:val="28"/>
          <w:szCs w:val="28"/>
        </w:rPr>
        <w:t xml:space="preserve"> </w:t>
      </w:r>
      <w:r w:rsidR="005F02AB" w:rsidRPr="00F010A0">
        <w:rPr>
          <w:rFonts w:ascii="Times New Roman" w:hAnsi="Times New Roman"/>
          <w:sz w:val="28"/>
          <w:szCs w:val="28"/>
        </w:rPr>
        <w:t>сентября</w:t>
      </w:r>
      <w:r w:rsidR="00B30F06" w:rsidRPr="00F010A0">
        <w:rPr>
          <w:rFonts w:ascii="Times New Roman" w:hAnsi="Times New Roman"/>
          <w:sz w:val="28"/>
          <w:szCs w:val="28"/>
        </w:rPr>
        <w:t xml:space="preserve"> 2019 года</w:t>
      </w:r>
      <w:r w:rsidR="00B5500E" w:rsidRPr="00F010A0"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</w:p>
    <w:p w:rsidR="00B5500E" w:rsidRPr="00F010A0" w:rsidRDefault="00B5500E" w:rsidP="00B5500E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10A0">
        <w:rPr>
          <w:rFonts w:ascii="Times New Roman" w:hAnsi="Times New Roman"/>
          <w:sz w:val="28"/>
          <w:szCs w:val="28"/>
        </w:rPr>
        <w:t xml:space="preserve">2. </w:t>
      </w:r>
      <w:r w:rsidR="00AD25C2" w:rsidRPr="00F010A0">
        <w:rPr>
          <w:rFonts w:ascii="Times New Roman" w:hAnsi="Times New Roman"/>
          <w:sz w:val="28"/>
          <w:szCs w:val="28"/>
        </w:rPr>
        <w:t>Организационно-кадровому управлению Администрации Омского муниципального района Омской области</w:t>
      </w:r>
      <w:r w:rsidRPr="00F010A0">
        <w:rPr>
          <w:rFonts w:ascii="Times New Roman" w:hAnsi="Times New Roman"/>
          <w:sz w:val="28"/>
          <w:szCs w:val="28"/>
        </w:rPr>
        <w:t>:</w:t>
      </w:r>
    </w:p>
    <w:p w:rsidR="00B5500E" w:rsidRPr="00F010A0" w:rsidRDefault="00B5500E" w:rsidP="00B5500E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10A0">
        <w:rPr>
          <w:rFonts w:ascii="Times New Roman" w:hAnsi="Times New Roman"/>
          <w:sz w:val="28"/>
          <w:szCs w:val="28"/>
        </w:rPr>
        <w:t>2.1</w:t>
      </w:r>
      <w:r w:rsidR="00E84D5D" w:rsidRPr="00F010A0">
        <w:rPr>
          <w:rFonts w:ascii="Times New Roman" w:hAnsi="Times New Roman"/>
          <w:sz w:val="28"/>
          <w:szCs w:val="28"/>
        </w:rPr>
        <w:t>.</w:t>
      </w:r>
      <w:r w:rsidR="00AD25C2" w:rsidRPr="00F010A0">
        <w:rPr>
          <w:rFonts w:ascii="Times New Roman" w:hAnsi="Times New Roman"/>
          <w:sz w:val="28"/>
          <w:szCs w:val="28"/>
        </w:rPr>
        <w:t xml:space="preserve"> </w:t>
      </w:r>
      <w:r w:rsidR="00E84D5D" w:rsidRPr="00F010A0">
        <w:rPr>
          <w:rFonts w:ascii="Times New Roman" w:hAnsi="Times New Roman"/>
          <w:sz w:val="28"/>
          <w:szCs w:val="28"/>
        </w:rPr>
        <w:t>Н</w:t>
      </w:r>
      <w:r w:rsidRPr="00F010A0">
        <w:rPr>
          <w:rFonts w:ascii="Times New Roman" w:hAnsi="Times New Roman"/>
          <w:sz w:val="28"/>
          <w:szCs w:val="28"/>
        </w:rPr>
        <w:t>аправить настоящее постановление в территориальную избирательную комиссию по Омскому району Омской области;</w:t>
      </w:r>
    </w:p>
    <w:p w:rsidR="00B5500E" w:rsidRPr="00F010A0" w:rsidRDefault="00B5500E" w:rsidP="00B5500E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10A0">
        <w:rPr>
          <w:rFonts w:ascii="Times New Roman" w:hAnsi="Times New Roman"/>
          <w:sz w:val="28"/>
          <w:szCs w:val="28"/>
        </w:rPr>
        <w:t xml:space="preserve">2.2. </w:t>
      </w:r>
      <w:r w:rsidR="00E84D5D" w:rsidRPr="00F010A0">
        <w:rPr>
          <w:rFonts w:ascii="Times New Roman" w:hAnsi="Times New Roman"/>
          <w:sz w:val="28"/>
          <w:szCs w:val="28"/>
        </w:rPr>
        <w:t>О</w:t>
      </w:r>
      <w:r w:rsidR="00AD25C2" w:rsidRPr="00F010A0">
        <w:rPr>
          <w:rFonts w:ascii="Times New Roman" w:hAnsi="Times New Roman"/>
          <w:sz w:val="28"/>
          <w:szCs w:val="28"/>
        </w:rPr>
        <w:t>беспечить опубликование настоящего постановл</w:t>
      </w:r>
      <w:r w:rsidRPr="00F010A0">
        <w:rPr>
          <w:rFonts w:ascii="Times New Roman" w:hAnsi="Times New Roman"/>
          <w:sz w:val="28"/>
          <w:szCs w:val="28"/>
        </w:rPr>
        <w:t>ения в газете «Омский пригород».</w:t>
      </w:r>
    </w:p>
    <w:p w:rsidR="00CC084C" w:rsidRPr="00F010A0" w:rsidRDefault="00B5500E" w:rsidP="00B5500E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10A0">
        <w:rPr>
          <w:rFonts w:ascii="Times New Roman" w:hAnsi="Times New Roman"/>
          <w:sz w:val="28"/>
          <w:szCs w:val="28"/>
        </w:rPr>
        <w:t>3.</w:t>
      </w:r>
      <w:r w:rsidR="00AD25C2" w:rsidRPr="00F010A0">
        <w:rPr>
          <w:rFonts w:ascii="Times New Roman" w:hAnsi="Times New Roman"/>
          <w:sz w:val="28"/>
          <w:szCs w:val="28"/>
        </w:rPr>
        <w:t xml:space="preserve"> </w:t>
      </w:r>
      <w:r w:rsidRPr="00F010A0">
        <w:rPr>
          <w:rFonts w:ascii="Times New Roman" w:hAnsi="Times New Roman"/>
          <w:sz w:val="28"/>
          <w:szCs w:val="28"/>
        </w:rPr>
        <w:t>С</w:t>
      </w:r>
      <w:r w:rsidR="00AD25C2" w:rsidRPr="00F010A0">
        <w:rPr>
          <w:rFonts w:ascii="Times New Roman" w:hAnsi="Times New Roman"/>
          <w:sz w:val="28"/>
          <w:szCs w:val="28"/>
        </w:rPr>
        <w:t xml:space="preserve">оветнику Главы муниципального района по информационной политике </w:t>
      </w:r>
      <w:r w:rsidRPr="00F010A0">
        <w:rPr>
          <w:rFonts w:ascii="Times New Roman" w:hAnsi="Times New Roman"/>
          <w:sz w:val="28"/>
          <w:szCs w:val="28"/>
        </w:rPr>
        <w:t xml:space="preserve">Конышевой Е.П. </w:t>
      </w:r>
      <w:r w:rsidR="00AD25C2" w:rsidRPr="00F010A0">
        <w:rPr>
          <w:rFonts w:ascii="Times New Roman" w:hAnsi="Times New Roman"/>
          <w:sz w:val="28"/>
          <w:szCs w:val="28"/>
        </w:rPr>
        <w:t xml:space="preserve">обеспечить размещение </w:t>
      </w:r>
      <w:r w:rsidRPr="00F010A0">
        <w:rPr>
          <w:rFonts w:ascii="Times New Roman" w:hAnsi="Times New Roman"/>
          <w:sz w:val="28"/>
          <w:szCs w:val="28"/>
        </w:rPr>
        <w:t xml:space="preserve">настоящего постановления </w:t>
      </w:r>
      <w:r w:rsidR="00AD25C2" w:rsidRPr="00F010A0">
        <w:rPr>
          <w:rFonts w:ascii="Times New Roman" w:hAnsi="Times New Roman"/>
          <w:sz w:val="28"/>
          <w:szCs w:val="28"/>
        </w:rPr>
        <w:t>на официальном сайте Омского муниципального района Омской области в инф</w:t>
      </w:r>
      <w:r w:rsidR="00581D3F" w:rsidRPr="00F010A0">
        <w:rPr>
          <w:rFonts w:ascii="Times New Roman" w:hAnsi="Times New Roman"/>
          <w:sz w:val="28"/>
          <w:szCs w:val="28"/>
        </w:rPr>
        <w:t>ормационно-телекоммуникационной сети «Интернет».</w:t>
      </w:r>
    </w:p>
    <w:p w:rsidR="00B5500E" w:rsidRPr="00F010A0" w:rsidRDefault="00B5500E" w:rsidP="00B5500E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10A0"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возложить на руководителя Аппарата Главы муниципального района </w:t>
      </w:r>
      <w:proofErr w:type="spellStart"/>
      <w:r w:rsidRPr="00F010A0">
        <w:rPr>
          <w:rFonts w:ascii="Times New Roman" w:hAnsi="Times New Roman"/>
          <w:sz w:val="28"/>
          <w:szCs w:val="28"/>
        </w:rPr>
        <w:t>Коломыцыну</w:t>
      </w:r>
      <w:proofErr w:type="spellEnd"/>
      <w:r w:rsidRPr="00F010A0">
        <w:rPr>
          <w:rFonts w:ascii="Times New Roman" w:hAnsi="Times New Roman"/>
          <w:sz w:val="28"/>
          <w:szCs w:val="28"/>
        </w:rPr>
        <w:t xml:space="preserve"> О.В. </w:t>
      </w:r>
    </w:p>
    <w:p w:rsidR="00EF1910" w:rsidRPr="00F010A0" w:rsidRDefault="00EF1910" w:rsidP="000F42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1D3F" w:rsidRPr="00F010A0" w:rsidRDefault="00581D3F" w:rsidP="00BB2F42">
      <w:pPr>
        <w:shd w:val="clear" w:color="auto" w:fill="FFFFFF"/>
        <w:suppressAutoHyphens/>
        <w:spacing w:after="0" w:line="240" w:lineRule="auto"/>
        <w:ind w:right="-112"/>
        <w:rPr>
          <w:rFonts w:ascii="Times New Roman" w:hAnsi="Times New Roman"/>
          <w:sz w:val="28"/>
          <w:szCs w:val="28"/>
        </w:rPr>
      </w:pPr>
    </w:p>
    <w:p w:rsidR="005F02AB" w:rsidRPr="00F010A0" w:rsidRDefault="001E3C7C" w:rsidP="00E3157B">
      <w:pPr>
        <w:shd w:val="clear" w:color="auto" w:fill="FFFFFF"/>
        <w:suppressAutoHyphens/>
        <w:spacing w:after="0" w:line="240" w:lineRule="auto"/>
        <w:ind w:right="-112"/>
        <w:rPr>
          <w:rFonts w:ascii="Times New Roman" w:hAnsi="Times New Roman"/>
          <w:sz w:val="28"/>
          <w:szCs w:val="28"/>
        </w:rPr>
      </w:pPr>
      <w:r w:rsidRPr="00F010A0">
        <w:rPr>
          <w:rFonts w:ascii="Times New Roman" w:hAnsi="Times New Roman"/>
          <w:sz w:val="28"/>
          <w:szCs w:val="28"/>
        </w:rPr>
        <w:t xml:space="preserve">Глава муниципального района  </w:t>
      </w:r>
      <w:r w:rsidR="00E9509C" w:rsidRPr="00F010A0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933967" w:rsidRPr="00F010A0">
        <w:rPr>
          <w:rFonts w:ascii="Times New Roman" w:hAnsi="Times New Roman"/>
          <w:sz w:val="28"/>
          <w:szCs w:val="28"/>
        </w:rPr>
        <w:t xml:space="preserve">       </w:t>
      </w:r>
      <w:r w:rsidR="003907C3" w:rsidRPr="00F010A0">
        <w:rPr>
          <w:rFonts w:ascii="Times New Roman" w:hAnsi="Times New Roman"/>
          <w:sz w:val="28"/>
          <w:szCs w:val="28"/>
        </w:rPr>
        <w:t xml:space="preserve">    </w:t>
      </w:r>
      <w:r w:rsidRPr="00F010A0">
        <w:rPr>
          <w:rFonts w:ascii="Times New Roman" w:hAnsi="Times New Roman"/>
          <w:sz w:val="28"/>
          <w:szCs w:val="28"/>
        </w:rPr>
        <w:t>Г.Г. Долматов</w:t>
      </w:r>
    </w:p>
    <w:p w:rsidR="005F02AB" w:rsidRPr="00F010A0" w:rsidRDefault="005F02AB" w:rsidP="00036CDD">
      <w:pPr>
        <w:shd w:val="clear" w:color="auto" w:fill="FFFFFF"/>
        <w:suppressAutoHyphens/>
        <w:spacing w:after="0" w:line="240" w:lineRule="auto"/>
        <w:ind w:left="5245" w:right="-112"/>
        <w:rPr>
          <w:rFonts w:ascii="Times New Roman" w:hAnsi="Times New Roman"/>
          <w:sz w:val="28"/>
          <w:szCs w:val="28"/>
        </w:rPr>
      </w:pPr>
      <w:r w:rsidRPr="00F010A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5E40E6" w:rsidRPr="00F010A0" w:rsidRDefault="005E40E6" w:rsidP="00036CDD">
      <w:pPr>
        <w:shd w:val="clear" w:color="auto" w:fill="FFFFFF"/>
        <w:suppressAutoHyphens/>
        <w:spacing w:after="0" w:line="240" w:lineRule="auto"/>
        <w:ind w:left="5245" w:right="-112"/>
        <w:rPr>
          <w:rFonts w:ascii="Times New Roman" w:hAnsi="Times New Roman"/>
          <w:sz w:val="28"/>
          <w:szCs w:val="28"/>
        </w:rPr>
      </w:pPr>
      <w:r w:rsidRPr="00F010A0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5E40E6" w:rsidRPr="00F010A0" w:rsidRDefault="005E40E6" w:rsidP="00036CDD">
      <w:pPr>
        <w:shd w:val="clear" w:color="auto" w:fill="FFFFFF"/>
        <w:suppressAutoHyphens/>
        <w:spacing w:after="0" w:line="240" w:lineRule="auto"/>
        <w:ind w:left="5245" w:right="-112"/>
        <w:rPr>
          <w:rFonts w:ascii="Times New Roman" w:hAnsi="Times New Roman"/>
          <w:sz w:val="28"/>
          <w:szCs w:val="28"/>
        </w:rPr>
      </w:pPr>
      <w:r w:rsidRPr="00F010A0">
        <w:rPr>
          <w:rFonts w:ascii="Times New Roman" w:hAnsi="Times New Roman"/>
          <w:sz w:val="28"/>
          <w:szCs w:val="28"/>
        </w:rPr>
        <w:t xml:space="preserve">Омского муниципального района </w:t>
      </w:r>
    </w:p>
    <w:p w:rsidR="005E40E6" w:rsidRPr="00F010A0" w:rsidRDefault="005E40E6" w:rsidP="00036CDD">
      <w:pPr>
        <w:shd w:val="clear" w:color="auto" w:fill="FFFFFF"/>
        <w:suppressAutoHyphens/>
        <w:spacing w:after="0" w:line="240" w:lineRule="auto"/>
        <w:ind w:left="5245" w:right="-112"/>
        <w:rPr>
          <w:rFonts w:ascii="Times New Roman" w:hAnsi="Times New Roman"/>
          <w:sz w:val="28"/>
          <w:szCs w:val="28"/>
        </w:rPr>
      </w:pPr>
      <w:r w:rsidRPr="00F010A0">
        <w:rPr>
          <w:rFonts w:ascii="Times New Roman" w:hAnsi="Times New Roman"/>
          <w:sz w:val="28"/>
          <w:szCs w:val="28"/>
        </w:rPr>
        <w:t>Омской области</w:t>
      </w:r>
    </w:p>
    <w:p w:rsidR="005E40E6" w:rsidRPr="00F010A0" w:rsidRDefault="005E40E6" w:rsidP="00036CDD">
      <w:pPr>
        <w:shd w:val="clear" w:color="auto" w:fill="FFFFFF"/>
        <w:suppressAutoHyphens/>
        <w:spacing w:after="0" w:line="240" w:lineRule="auto"/>
        <w:ind w:left="5245" w:right="-112"/>
        <w:rPr>
          <w:rFonts w:ascii="Times New Roman" w:hAnsi="Times New Roman"/>
          <w:sz w:val="28"/>
          <w:szCs w:val="28"/>
        </w:rPr>
      </w:pPr>
      <w:r w:rsidRPr="00F010A0">
        <w:rPr>
          <w:rFonts w:ascii="Times New Roman" w:hAnsi="Times New Roman"/>
          <w:sz w:val="28"/>
          <w:szCs w:val="28"/>
        </w:rPr>
        <w:t>от</w:t>
      </w:r>
      <w:r w:rsidR="00F625EA">
        <w:rPr>
          <w:rFonts w:ascii="Times New Roman" w:hAnsi="Times New Roman"/>
          <w:sz w:val="28"/>
          <w:szCs w:val="28"/>
        </w:rPr>
        <w:t xml:space="preserve"> 01.08.2019</w:t>
      </w:r>
      <w:r w:rsidR="00036CDD" w:rsidRPr="00F010A0">
        <w:rPr>
          <w:rFonts w:ascii="Times New Roman" w:hAnsi="Times New Roman"/>
          <w:sz w:val="28"/>
          <w:szCs w:val="28"/>
        </w:rPr>
        <w:t>№</w:t>
      </w:r>
      <w:r w:rsidR="00F625EA">
        <w:rPr>
          <w:rFonts w:ascii="Times New Roman" w:hAnsi="Times New Roman"/>
          <w:sz w:val="28"/>
          <w:szCs w:val="28"/>
        </w:rPr>
        <w:t xml:space="preserve"> П-19/ОМС-136</w:t>
      </w:r>
    </w:p>
    <w:p w:rsidR="00036CDD" w:rsidRPr="00F010A0" w:rsidRDefault="00036CDD" w:rsidP="00036CDD">
      <w:pPr>
        <w:shd w:val="clear" w:color="auto" w:fill="FFFFFF"/>
        <w:suppressAutoHyphens/>
        <w:spacing w:after="0" w:line="240" w:lineRule="auto"/>
        <w:ind w:left="5245" w:right="-112"/>
        <w:rPr>
          <w:rFonts w:ascii="Times New Roman" w:hAnsi="Times New Roman"/>
          <w:sz w:val="28"/>
          <w:szCs w:val="28"/>
        </w:rPr>
      </w:pPr>
    </w:p>
    <w:p w:rsidR="001D1DC1" w:rsidRPr="00F010A0" w:rsidRDefault="001D1DC1" w:rsidP="005E40E6">
      <w:pPr>
        <w:shd w:val="clear" w:color="auto" w:fill="FFFFFF"/>
        <w:suppressAutoHyphens/>
        <w:spacing w:after="0" w:line="240" w:lineRule="auto"/>
        <w:ind w:left="3828" w:right="-112"/>
        <w:rPr>
          <w:rFonts w:ascii="Times New Roman" w:hAnsi="Times New Roman"/>
          <w:sz w:val="28"/>
          <w:szCs w:val="28"/>
        </w:rPr>
      </w:pPr>
    </w:p>
    <w:p w:rsidR="001D1DC1" w:rsidRPr="00F010A0" w:rsidRDefault="00B5500E" w:rsidP="00036CDD">
      <w:pPr>
        <w:shd w:val="clear" w:color="auto" w:fill="FFFFFF"/>
        <w:suppressAutoHyphens/>
        <w:spacing w:after="0" w:line="240" w:lineRule="auto"/>
        <w:ind w:right="-112"/>
        <w:jc w:val="center"/>
        <w:rPr>
          <w:rFonts w:ascii="Times New Roman" w:hAnsi="Times New Roman"/>
          <w:sz w:val="28"/>
          <w:szCs w:val="28"/>
        </w:rPr>
      </w:pPr>
      <w:r w:rsidRPr="00F010A0">
        <w:rPr>
          <w:rFonts w:ascii="Times New Roman" w:hAnsi="Times New Roman"/>
          <w:sz w:val="28"/>
          <w:szCs w:val="28"/>
        </w:rPr>
        <w:t>ПЕРЕЧЕНЬ</w:t>
      </w:r>
    </w:p>
    <w:p w:rsidR="00801ED4" w:rsidRPr="00F010A0" w:rsidRDefault="0072272B" w:rsidP="005F02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10A0">
        <w:rPr>
          <w:rFonts w:ascii="Times New Roman" w:hAnsi="Times New Roman"/>
          <w:sz w:val="28"/>
          <w:szCs w:val="28"/>
        </w:rPr>
        <w:t xml:space="preserve">специально оборудованных </w:t>
      </w:r>
      <w:r w:rsidR="005F02AB" w:rsidRPr="00F010A0">
        <w:rPr>
          <w:rFonts w:ascii="Times New Roman" w:hAnsi="Times New Roman"/>
          <w:sz w:val="28"/>
          <w:szCs w:val="28"/>
        </w:rPr>
        <w:t>мест для размещения печатных агитационных материалов на территории избирательных участков, образованных для проведения дополнительных выборов депутата Совета Омского муниципального района Омской области пятого созыва по одномандатному избирательному округу № 10</w:t>
      </w:r>
    </w:p>
    <w:p w:rsidR="005F02AB" w:rsidRPr="00F010A0" w:rsidRDefault="005F02AB" w:rsidP="005F02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606" w:type="dxa"/>
        <w:tblLayout w:type="fixed"/>
        <w:tblLook w:val="04A0"/>
      </w:tblPr>
      <w:tblGrid>
        <w:gridCol w:w="1555"/>
        <w:gridCol w:w="3798"/>
        <w:gridCol w:w="4253"/>
      </w:tblGrid>
      <w:tr w:rsidR="00B45CBE" w:rsidRPr="00F010A0" w:rsidTr="00A83B1C">
        <w:trPr>
          <w:trHeight w:val="896"/>
        </w:trPr>
        <w:tc>
          <w:tcPr>
            <w:tcW w:w="1555" w:type="dxa"/>
            <w:vAlign w:val="center"/>
          </w:tcPr>
          <w:p w:rsidR="00024E8F" w:rsidRPr="00F010A0" w:rsidRDefault="00717E90" w:rsidP="00717E90">
            <w:pPr>
              <w:suppressAutoHyphens/>
              <w:spacing w:after="0" w:line="240" w:lineRule="auto"/>
              <w:ind w:right="-1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A0">
              <w:rPr>
                <w:rFonts w:ascii="Times New Roman" w:hAnsi="Times New Roman"/>
                <w:sz w:val="28"/>
                <w:szCs w:val="28"/>
              </w:rPr>
              <w:t>№ избирател</w:t>
            </w:r>
            <w:proofErr w:type="gramStart"/>
            <w:r w:rsidRPr="00F010A0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F01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10A0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r w:rsidRPr="00F010A0">
              <w:rPr>
                <w:rFonts w:ascii="Times New Roman" w:hAnsi="Times New Roman"/>
                <w:sz w:val="28"/>
                <w:szCs w:val="28"/>
              </w:rPr>
              <w:t xml:space="preserve"> участка</w:t>
            </w:r>
          </w:p>
        </w:tc>
        <w:tc>
          <w:tcPr>
            <w:tcW w:w="3798" w:type="dxa"/>
            <w:vAlign w:val="center"/>
          </w:tcPr>
          <w:p w:rsidR="00024E8F" w:rsidRPr="00F010A0" w:rsidRDefault="008D47B0" w:rsidP="00717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A0">
              <w:rPr>
                <w:rFonts w:ascii="Times New Roman" w:hAnsi="Times New Roman"/>
                <w:sz w:val="28"/>
                <w:szCs w:val="28"/>
              </w:rPr>
              <w:t>Место</w:t>
            </w:r>
            <w:r w:rsidR="00625938" w:rsidRPr="00F01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7E90" w:rsidRPr="00F010A0">
              <w:rPr>
                <w:rFonts w:ascii="Times New Roman" w:hAnsi="Times New Roman"/>
                <w:sz w:val="28"/>
                <w:szCs w:val="28"/>
              </w:rPr>
              <w:t>расположения избирательного участка</w:t>
            </w:r>
          </w:p>
        </w:tc>
        <w:tc>
          <w:tcPr>
            <w:tcW w:w="4253" w:type="dxa"/>
            <w:vAlign w:val="center"/>
          </w:tcPr>
          <w:p w:rsidR="00024E8F" w:rsidRPr="00F010A0" w:rsidRDefault="00717E90" w:rsidP="008D4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A0">
              <w:rPr>
                <w:rFonts w:ascii="Times New Roman" w:hAnsi="Times New Roman"/>
                <w:sz w:val="28"/>
                <w:szCs w:val="28"/>
              </w:rPr>
              <w:t>Расположение мест для размещения печатных агитационных материалов</w:t>
            </w:r>
          </w:p>
        </w:tc>
      </w:tr>
      <w:tr w:rsidR="008D47B0" w:rsidRPr="00F010A0" w:rsidTr="00A83B1C">
        <w:trPr>
          <w:trHeight w:val="1990"/>
        </w:trPr>
        <w:tc>
          <w:tcPr>
            <w:tcW w:w="1555" w:type="dxa"/>
          </w:tcPr>
          <w:p w:rsidR="008D47B0" w:rsidRPr="00F010A0" w:rsidRDefault="005F02AB" w:rsidP="00A83B1C">
            <w:pPr>
              <w:suppressAutoHyphens/>
              <w:spacing w:after="0" w:line="240" w:lineRule="auto"/>
              <w:ind w:right="-1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A0">
              <w:rPr>
                <w:rFonts w:ascii="Times New Roman" w:hAnsi="Times New Roman"/>
                <w:sz w:val="28"/>
                <w:szCs w:val="28"/>
              </w:rPr>
              <w:t>1347</w:t>
            </w:r>
          </w:p>
        </w:tc>
        <w:tc>
          <w:tcPr>
            <w:tcW w:w="3798" w:type="dxa"/>
          </w:tcPr>
          <w:p w:rsidR="008D47B0" w:rsidRPr="00F010A0" w:rsidRDefault="005F02AB" w:rsidP="00A83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0A0">
              <w:rPr>
                <w:rFonts w:ascii="Times New Roman" w:hAnsi="Times New Roman"/>
                <w:sz w:val="28"/>
                <w:szCs w:val="28"/>
              </w:rPr>
              <w:t>с. Красноярка, ул. Санаторий «Колос», 1 б, помещение танцевального зала здания санатория «Колос»</w:t>
            </w:r>
          </w:p>
        </w:tc>
        <w:tc>
          <w:tcPr>
            <w:tcW w:w="4253" w:type="dxa"/>
          </w:tcPr>
          <w:p w:rsidR="00E11CA5" w:rsidRPr="00F010A0" w:rsidRDefault="005F02AB" w:rsidP="00A83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0A0">
              <w:rPr>
                <w:rFonts w:ascii="Times New Roman" w:hAnsi="Times New Roman"/>
                <w:sz w:val="28"/>
                <w:szCs w:val="28"/>
              </w:rPr>
              <w:t>с. Красноярка: ул. Санаторий «Колос», 13 (у здания магазина)</w:t>
            </w:r>
          </w:p>
        </w:tc>
      </w:tr>
      <w:tr w:rsidR="008D47B0" w:rsidRPr="00F010A0" w:rsidTr="00A83B1C">
        <w:tc>
          <w:tcPr>
            <w:tcW w:w="1555" w:type="dxa"/>
          </w:tcPr>
          <w:p w:rsidR="008D47B0" w:rsidRPr="00F010A0" w:rsidRDefault="005F02AB" w:rsidP="00A83B1C">
            <w:pPr>
              <w:suppressAutoHyphens/>
              <w:spacing w:after="0" w:line="240" w:lineRule="auto"/>
              <w:ind w:right="-1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A0">
              <w:rPr>
                <w:rFonts w:ascii="Times New Roman" w:hAnsi="Times New Roman"/>
                <w:sz w:val="28"/>
                <w:szCs w:val="28"/>
              </w:rPr>
              <w:t>1361</w:t>
            </w:r>
          </w:p>
        </w:tc>
        <w:tc>
          <w:tcPr>
            <w:tcW w:w="3798" w:type="dxa"/>
          </w:tcPr>
          <w:p w:rsidR="008D47B0" w:rsidRPr="00F010A0" w:rsidRDefault="005F02AB" w:rsidP="00A83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0A0">
              <w:rPr>
                <w:rFonts w:ascii="Times New Roman" w:hAnsi="Times New Roman"/>
                <w:sz w:val="28"/>
                <w:szCs w:val="28"/>
              </w:rPr>
              <w:t>п. Дачный, ул. Дачная, 14 г, помещение Муниципального бюджетного общеобразовательного учреждения начальной школы – детский сад «Дачный»</w:t>
            </w:r>
          </w:p>
        </w:tc>
        <w:tc>
          <w:tcPr>
            <w:tcW w:w="4253" w:type="dxa"/>
          </w:tcPr>
          <w:p w:rsidR="008D47B0" w:rsidRPr="00F010A0" w:rsidRDefault="005F02AB" w:rsidP="00A83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0A0">
              <w:rPr>
                <w:rFonts w:ascii="Times New Roman" w:hAnsi="Times New Roman"/>
                <w:sz w:val="28"/>
                <w:szCs w:val="28"/>
              </w:rPr>
              <w:t xml:space="preserve">п. Дачный, ул. </w:t>
            </w:r>
            <w:proofErr w:type="gramStart"/>
            <w:r w:rsidRPr="00F010A0">
              <w:rPr>
                <w:rFonts w:ascii="Times New Roman" w:hAnsi="Times New Roman"/>
                <w:sz w:val="28"/>
                <w:szCs w:val="28"/>
              </w:rPr>
              <w:t>Дачная</w:t>
            </w:r>
            <w:proofErr w:type="gramEnd"/>
            <w:r w:rsidRPr="00F010A0">
              <w:rPr>
                <w:rFonts w:ascii="Times New Roman" w:hAnsi="Times New Roman"/>
                <w:sz w:val="28"/>
                <w:szCs w:val="28"/>
              </w:rPr>
              <w:t xml:space="preserve">, 30 </w:t>
            </w:r>
            <w:r w:rsidR="00314AFB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F010A0">
              <w:rPr>
                <w:rFonts w:ascii="Times New Roman" w:hAnsi="Times New Roman"/>
                <w:sz w:val="28"/>
                <w:szCs w:val="28"/>
              </w:rPr>
              <w:t>(у центрального входа на территорию Бюджетного стационарного учреждения социального обслуживания «</w:t>
            </w:r>
            <w:proofErr w:type="spellStart"/>
            <w:r w:rsidRPr="00F010A0">
              <w:rPr>
                <w:rFonts w:ascii="Times New Roman" w:hAnsi="Times New Roman"/>
                <w:sz w:val="28"/>
                <w:szCs w:val="28"/>
              </w:rPr>
              <w:t>Большеку</w:t>
            </w:r>
            <w:r w:rsidR="00F010A0" w:rsidRPr="00F010A0">
              <w:rPr>
                <w:rFonts w:ascii="Times New Roman" w:hAnsi="Times New Roman"/>
                <w:sz w:val="28"/>
                <w:szCs w:val="28"/>
              </w:rPr>
              <w:t>лачинский</w:t>
            </w:r>
            <w:proofErr w:type="spellEnd"/>
            <w:r w:rsidR="00F010A0" w:rsidRPr="00F010A0">
              <w:rPr>
                <w:rFonts w:ascii="Times New Roman" w:hAnsi="Times New Roman"/>
                <w:sz w:val="28"/>
                <w:szCs w:val="28"/>
              </w:rPr>
              <w:t xml:space="preserve"> специальный дом-интернат</w:t>
            </w:r>
            <w:r w:rsidRPr="00F010A0">
              <w:rPr>
                <w:rFonts w:ascii="Times New Roman" w:hAnsi="Times New Roman"/>
                <w:sz w:val="28"/>
                <w:szCs w:val="28"/>
              </w:rPr>
              <w:t>»)</w:t>
            </w:r>
            <w:r w:rsidR="00F010A0" w:rsidRPr="00F010A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010A0" w:rsidRPr="00F010A0" w:rsidRDefault="00F010A0" w:rsidP="00A83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0A0">
              <w:rPr>
                <w:rFonts w:ascii="Times New Roman" w:hAnsi="Times New Roman"/>
                <w:sz w:val="28"/>
                <w:szCs w:val="28"/>
              </w:rPr>
              <w:t>ул. дачная, 20А (у магазина)</w:t>
            </w:r>
          </w:p>
        </w:tc>
      </w:tr>
      <w:tr w:rsidR="005F02AB" w:rsidRPr="00F010A0" w:rsidTr="00A83B1C">
        <w:tc>
          <w:tcPr>
            <w:tcW w:w="1555" w:type="dxa"/>
          </w:tcPr>
          <w:p w:rsidR="005F02AB" w:rsidRPr="00F010A0" w:rsidRDefault="005F02AB" w:rsidP="00A83B1C">
            <w:pPr>
              <w:suppressAutoHyphens/>
              <w:spacing w:after="0" w:line="240" w:lineRule="auto"/>
              <w:ind w:right="-1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A0">
              <w:rPr>
                <w:rFonts w:ascii="Times New Roman" w:hAnsi="Times New Roman"/>
                <w:sz w:val="28"/>
                <w:szCs w:val="28"/>
              </w:rPr>
              <w:t>1366</w:t>
            </w:r>
          </w:p>
        </w:tc>
        <w:tc>
          <w:tcPr>
            <w:tcW w:w="3798" w:type="dxa"/>
          </w:tcPr>
          <w:p w:rsidR="005F02AB" w:rsidRPr="00F010A0" w:rsidRDefault="00F010A0" w:rsidP="00A83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0A0">
              <w:rPr>
                <w:rFonts w:ascii="Times New Roman" w:hAnsi="Times New Roman"/>
                <w:sz w:val="28"/>
                <w:szCs w:val="28"/>
              </w:rPr>
              <w:t>с. Новотроицкое, ул. Ленина, 37, помещение Новотроицкого сельского Дома культуры – филиала Муниципального бюджетного учреждения «Централизованная клубная система Омского муниципального района»</w:t>
            </w:r>
          </w:p>
        </w:tc>
        <w:tc>
          <w:tcPr>
            <w:tcW w:w="4253" w:type="dxa"/>
          </w:tcPr>
          <w:p w:rsidR="005F02AB" w:rsidRPr="00F010A0" w:rsidRDefault="00E3157B" w:rsidP="00A83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F010A0" w:rsidRPr="00F010A0">
              <w:rPr>
                <w:rFonts w:ascii="Times New Roman" w:hAnsi="Times New Roman"/>
                <w:sz w:val="28"/>
                <w:szCs w:val="28"/>
              </w:rPr>
              <w:t xml:space="preserve">Новотроицкое, </w:t>
            </w:r>
            <w:r w:rsidR="00314AF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  <w:r w:rsidR="00F010A0" w:rsidRPr="00F010A0">
              <w:rPr>
                <w:rFonts w:ascii="Times New Roman" w:hAnsi="Times New Roman"/>
                <w:sz w:val="28"/>
                <w:szCs w:val="28"/>
              </w:rPr>
              <w:t>ул. Центральная, 7, ул. Ленина, 41Д, ул. Ленина, 6А (информационные стенды);</w:t>
            </w:r>
          </w:p>
          <w:p w:rsidR="00F010A0" w:rsidRPr="00F010A0" w:rsidRDefault="00F010A0" w:rsidP="00A83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0A0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F010A0">
              <w:rPr>
                <w:rFonts w:ascii="Times New Roman" w:hAnsi="Times New Roman"/>
                <w:sz w:val="28"/>
                <w:szCs w:val="28"/>
              </w:rPr>
              <w:t>Малокулачье</w:t>
            </w:r>
            <w:proofErr w:type="spellEnd"/>
            <w:r w:rsidRPr="00F010A0">
              <w:rPr>
                <w:rFonts w:ascii="Times New Roman" w:hAnsi="Times New Roman"/>
                <w:sz w:val="28"/>
                <w:szCs w:val="28"/>
              </w:rPr>
              <w:t>, ул. Молодежная, 10 (информационные стенд);</w:t>
            </w:r>
          </w:p>
          <w:p w:rsidR="00F010A0" w:rsidRPr="00F010A0" w:rsidRDefault="00F010A0" w:rsidP="00A83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0A0">
              <w:rPr>
                <w:rFonts w:ascii="Times New Roman" w:hAnsi="Times New Roman"/>
                <w:sz w:val="28"/>
                <w:szCs w:val="28"/>
              </w:rPr>
              <w:t>д. Луговая, ул. Луговая, 18</w:t>
            </w:r>
          </w:p>
          <w:p w:rsidR="00F010A0" w:rsidRPr="00F010A0" w:rsidRDefault="00F010A0" w:rsidP="00A83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0A0">
              <w:rPr>
                <w:rFonts w:ascii="Times New Roman" w:hAnsi="Times New Roman"/>
                <w:sz w:val="28"/>
                <w:szCs w:val="28"/>
              </w:rPr>
              <w:t>(Информационный стенд)</w:t>
            </w:r>
          </w:p>
        </w:tc>
      </w:tr>
      <w:tr w:rsidR="005F02AB" w:rsidRPr="00F010A0" w:rsidTr="00A83B1C">
        <w:tc>
          <w:tcPr>
            <w:tcW w:w="1555" w:type="dxa"/>
          </w:tcPr>
          <w:p w:rsidR="005F02AB" w:rsidRPr="00F010A0" w:rsidRDefault="005F02AB" w:rsidP="00A83B1C">
            <w:pPr>
              <w:suppressAutoHyphens/>
              <w:spacing w:after="0" w:line="240" w:lineRule="auto"/>
              <w:ind w:right="-1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A0">
              <w:rPr>
                <w:rFonts w:ascii="Times New Roman" w:hAnsi="Times New Roman"/>
                <w:sz w:val="28"/>
                <w:szCs w:val="28"/>
              </w:rPr>
              <w:t>1367</w:t>
            </w:r>
          </w:p>
        </w:tc>
        <w:tc>
          <w:tcPr>
            <w:tcW w:w="3798" w:type="dxa"/>
          </w:tcPr>
          <w:p w:rsidR="005F02AB" w:rsidRPr="00F010A0" w:rsidRDefault="00F010A0" w:rsidP="00A83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Чернолучье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50 лет Октября, 62а, помещение ветеринарного участка Бюджетного учреждения Омской области «Омский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областной центр по профилактике, экспертизе </w:t>
            </w:r>
            <w:r w:rsidR="00314AFB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</w:rPr>
              <w:t>и лечению животных»</w:t>
            </w:r>
          </w:p>
        </w:tc>
        <w:tc>
          <w:tcPr>
            <w:tcW w:w="4253" w:type="dxa"/>
          </w:tcPr>
          <w:p w:rsidR="005F02AB" w:rsidRDefault="00F010A0" w:rsidP="00A83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Чернолучье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50 лет Октября, 57А </w:t>
            </w:r>
          </w:p>
          <w:p w:rsidR="00F010A0" w:rsidRPr="00F010A0" w:rsidRDefault="00F010A0" w:rsidP="00A83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(информационный стенд)</w:t>
            </w:r>
          </w:p>
        </w:tc>
      </w:tr>
      <w:tr w:rsidR="005F02AB" w:rsidRPr="00F010A0" w:rsidTr="00A83B1C">
        <w:tc>
          <w:tcPr>
            <w:tcW w:w="1555" w:type="dxa"/>
          </w:tcPr>
          <w:p w:rsidR="005F02AB" w:rsidRPr="00F010A0" w:rsidRDefault="005F02AB" w:rsidP="00A83B1C">
            <w:pPr>
              <w:suppressAutoHyphens/>
              <w:spacing w:after="0" w:line="240" w:lineRule="auto"/>
              <w:ind w:right="-1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A0">
              <w:rPr>
                <w:rFonts w:ascii="Times New Roman" w:hAnsi="Times New Roman"/>
                <w:sz w:val="28"/>
                <w:szCs w:val="28"/>
              </w:rPr>
              <w:lastRenderedPageBreak/>
              <w:t>1393</w:t>
            </w:r>
          </w:p>
        </w:tc>
        <w:tc>
          <w:tcPr>
            <w:tcW w:w="3798" w:type="dxa"/>
          </w:tcPr>
          <w:p w:rsidR="005F02AB" w:rsidRPr="00F010A0" w:rsidRDefault="00F010A0" w:rsidP="00A83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д.п.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Чернолучинский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14AFB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ул. Поселковая, 4 б, помещение подросткового клуба «Орион»</w:t>
            </w:r>
            <w:proofErr w:type="gramEnd"/>
          </w:p>
        </w:tc>
        <w:tc>
          <w:tcPr>
            <w:tcW w:w="4253" w:type="dxa"/>
          </w:tcPr>
          <w:p w:rsidR="005F02AB" w:rsidRPr="00F010A0" w:rsidRDefault="00F010A0" w:rsidP="00314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д.п.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Чернолучинский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14AFB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Советская, 5, ул. Торговая, </w:t>
            </w:r>
            <w:r w:rsidR="00314AFB">
              <w:rPr>
                <w:rFonts w:ascii="Times New Roman" w:hAnsi="Times New Roman"/>
                <w:sz w:val="28"/>
                <w:szCs w:val="28"/>
              </w:rPr>
              <w:t xml:space="preserve"> 10 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(доски объявлений)</w:t>
            </w:r>
            <w:proofErr w:type="gramEnd"/>
          </w:p>
        </w:tc>
      </w:tr>
      <w:tr w:rsidR="005F02AB" w:rsidRPr="00F010A0" w:rsidTr="00A83B1C">
        <w:tc>
          <w:tcPr>
            <w:tcW w:w="1555" w:type="dxa"/>
          </w:tcPr>
          <w:p w:rsidR="005F02AB" w:rsidRPr="00F010A0" w:rsidRDefault="005F02AB" w:rsidP="00A83B1C">
            <w:pPr>
              <w:suppressAutoHyphens/>
              <w:spacing w:after="0" w:line="240" w:lineRule="auto"/>
              <w:ind w:right="-1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A0">
              <w:rPr>
                <w:rFonts w:ascii="Times New Roman" w:hAnsi="Times New Roman"/>
                <w:sz w:val="28"/>
                <w:szCs w:val="28"/>
              </w:rPr>
              <w:t>1394</w:t>
            </w:r>
          </w:p>
        </w:tc>
        <w:tc>
          <w:tcPr>
            <w:tcW w:w="3798" w:type="dxa"/>
          </w:tcPr>
          <w:p w:rsidR="005F02AB" w:rsidRPr="00F010A0" w:rsidRDefault="00F010A0" w:rsidP="00A83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Чернолучинский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14AFB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Пионерская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16, помещение Администрации городского поселения Омского муниципального района Омской области</w:t>
            </w:r>
          </w:p>
        </w:tc>
        <w:tc>
          <w:tcPr>
            <w:tcW w:w="4253" w:type="dxa"/>
          </w:tcPr>
          <w:p w:rsidR="005F02AB" w:rsidRPr="00F010A0" w:rsidRDefault="00F010A0" w:rsidP="00A83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Чернолучинский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Русский лес, 2 (доска объявлений), доска объявления на остановке «Администрация»</w:t>
            </w:r>
          </w:p>
        </w:tc>
      </w:tr>
    </w:tbl>
    <w:p w:rsidR="001D1DC1" w:rsidRPr="00F010A0" w:rsidRDefault="001D1DC1" w:rsidP="009665EC">
      <w:pPr>
        <w:shd w:val="clear" w:color="auto" w:fill="FFFFFF"/>
        <w:suppressAutoHyphens/>
        <w:spacing w:after="0" w:line="240" w:lineRule="auto"/>
        <w:ind w:right="-112"/>
        <w:jc w:val="right"/>
        <w:rPr>
          <w:rFonts w:ascii="Times New Roman" w:hAnsi="Times New Roman"/>
          <w:sz w:val="28"/>
          <w:szCs w:val="28"/>
        </w:rPr>
      </w:pPr>
    </w:p>
    <w:p w:rsidR="005F02AB" w:rsidRPr="00F010A0" w:rsidRDefault="005F02AB" w:rsidP="009665EC">
      <w:pPr>
        <w:shd w:val="clear" w:color="auto" w:fill="FFFFFF"/>
        <w:suppressAutoHyphens/>
        <w:spacing w:after="0" w:line="240" w:lineRule="auto"/>
        <w:ind w:right="-112"/>
        <w:jc w:val="right"/>
        <w:rPr>
          <w:rFonts w:ascii="Times New Roman" w:hAnsi="Times New Roman"/>
          <w:sz w:val="28"/>
          <w:szCs w:val="28"/>
        </w:rPr>
      </w:pPr>
    </w:p>
    <w:sectPr w:rsidR="005F02AB" w:rsidRPr="00F010A0" w:rsidSect="00D14160">
      <w:headerReference w:type="even" r:id="rId8"/>
      <w:headerReference w:type="default" r:id="rId9"/>
      <w:pgSz w:w="11906" w:h="16838"/>
      <w:pgMar w:top="993" w:right="79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144" w:rsidRDefault="008F6144">
      <w:pPr>
        <w:spacing w:after="0" w:line="240" w:lineRule="auto"/>
      </w:pPr>
      <w:r>
        <w:separator/>
      </w:r>
    </w:p>
  </w:endnote>
  <w:endnote w:type="continuationSeparator" w:id="0">
    <w:p w:rsidR="008F6144" w:rsidRDefault="008F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144" w:rsidRDefault="008F6144">
      <w:pPr>
        <w:spacing w:after="0" w:line="240" w:lineRule="auto"/>
      </w:pPr>
      <w:r>
        <w:separator/>
      </w:r>
    </w:p>
  </w:footnote>
  <w:footnote w:type="continuationSeparator" w:id="0">
    <w:p w:rsidR="008F6144" w:rsidRDefault="008F6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33" w:rsidRDefault="00072037" w:rsidP="00794D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B10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1033" w:rsidRDefault="00AB10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33" w:rsidRDefault="00AB1033" w:rsidP="00794DDD">
    <w:pPr>
      <w:pStyle w:val="a3"/>
      <w:framePr w:wrap="around" w:vAnchor="text" w:hAnchor="margin" w:xAlign="center" w:y="1"/>
      <w:rPr>
        <w:rStyle w:val="a5"/>
      </w:rPr>
    </w:pPr>
  </w:p>
  <w:p w:rsidR="00AB1033" w:rsidRDefault="00AB10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51D"/>
    <w:multiLevelType w:val="hybridMultilevel"/>
    <w:tmpl w:val="DC5664BC"/>
    <w:lvl w:ilvl="0" w:tplc="615A17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2174D2"/>
    <w:multiLevelType w:val="hybridMultilevel"/>
    <w:tmpl w:val="DC5664BC"/>
    <w:lvl w:ilvl="0" w:tplc="615A17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4E2CB4"/>
    <w:multiLevelType w:val="hybridMultilevel"/>
    <w:tmpl w:val="DC5664BC"/>
    <w:lvl w:ilvl="0" w:tplc="615A17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7071B3"/>
    <w:multiLevelType w:val="hybridMultilevel"/>
    <w:tmpl w:val="DC5664BC"/>
    <w:lvl w:ilvl="0" w:tplc="615A17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7900A0"/>
    <w:multiLevelType w:val="hybridMultilevel"/>
    <w:tmpl w:val="DC5664BC"/>
    <w:lvl w:ilvl="0" w:tplc="615A17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6C6AFD"/>
    <w:multiLevelType w:val="hybridMultilevel"/>
    <w:tmpl w:val="5BC6513A"/>
    <w:lvl w:ilvl="0" w:tplc="0ABAF7D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4034BF1"/>
    <w:multiLevelType w:val="hybridMultilevel"/>
    <w:tmpl w:val="DC5664BC"/>
    <w:lvl w:ilvl="0" w:tplc="615A17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2617639"/>
    <w:multiLevelType w:val="hybridMultilevel"/>
    <w:tmpl w:val="DC5664BC"/>
    <w:lvl w:ilvl="0" w:tplc="615A17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AB60363"/>
    <w:multiLevelType w:val="hybridMultilevel"/>
    <w:tmpl w:val="DC5664BC"/>
    <w:lvl w:ilvl="0" w:tplc="615A17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F833DF"/>
    <w:multiLevelType w:val="hybridMultilevel"/>
    <w:tmpl w:val="45C02F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E5DF2"/>
    <w:multiLevelType w:val="hybridMultilevel"/>
    <w:tmpl w:val="DC5664BC"/>
    <w:lvl w:ilvl="0" w:tplc="615A17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4C27CC5"/>
    <w:multiLevelType w:val="hybridMultilevel"/>
    <w:tmpl w:val="DF1CF2F6"/>
    <w:lvl w:ilvl="0" w:tplc="3D0AF6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3064E0"/>
    <w:multiLevelType w:val="hybridMultilevel"/>
    <w:tmpl w:val="DC5664BC"/>
    <w:lvl w:ilvl="0" w:tplc="615A17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10"/>
  </w:num>
  <w:num w:numId="10">
    <w:abstractNumId w:val="1"/>
  </w:num>
  <w:num w:numId="11">
    <w:abstractNumId w:val="2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C7C"/>
    <w:rsid w:val="000015AF"/>
    <w:rsid w:val="00010667"/>
    <w:rsid w:val="00010C59"/>
    <w:rsid w:val="000144D9"/>
    <w:rsid w:val="000148E6"/>
    <w:rsid w:val="00024E8F"/>
    <w:rsid w:val="000347BF"/>
    <w:rsid w:val="00036CDD"/>
    <w:rsid w:val="000460A1"/>
    <w:rsid w:val="00046489"/>
    <w:rsid w:val="00055AFD"/>
    <w:rsid w:val="00056748"/>
    <w:rsid w:val="0005723D"/>
    <w:rsid w:val="000576A4"/>
    <w:rsid w:val="00063815"/>
    <w:rsid w:val="00072037"/>
    <w:rsid w:val="000765C2"/>
    <w:rsid w:val="00076C45"/>
    <w:rsid w:val="000828D4"/>
    <w:rsid w:val="00085A16"/>
    <w:rsid w:val="000923E3"/>
    <w:rsid w:val="00092B6D"/>
    <w:rsid w:val="00093AEE"/>
    <w:rsid w:val="00094D51"/>
    <w:rsid w:val="00097822"/>
    <w:rsid w:val="000A663E"/>
    <w:rsid w:val="000C3218"/>
    <w:rsid w:val="000C563B"/>
    <w:rsid w:val="000C764E"/>
    <w:rsid w:val="000E5E37"/>
    <w:rsid w:val="000E7F9E"/>
    <w:rsid w:val="000F42FD"/>
    <w:rsid w:val="0010036D"/>
    <w:rsid w:val="001038CC"/>
    <w:rsid w:val="00103950"/>
    <w:rsid w:val="001063F5"/>
    <w:rsid w:val="00116C6B"/>
    <w:rsid w:val="001301F6"/>
    <w:rsid w:val="0013209C"/>
    <w:rsid w:val="00143001"/>
    <w:rsid w:val="001437E6"/>
    <w:rsid w:val="00147863"/>
    <w:rsid w:val="00164A6F"/>
    <w:rsid w:val="00177830"/>
    <w:rsid w:val="001802E5"/>
    <w:rsid w:val="001828A2"/>
    <w:rsid w:val="00185566"/>
    <w:rsid w:val="00192CAE"/>
    <w:rsid w:val="00193339"/>
    <w:rsid w:val="0019428C"/>
    <w:rsid w:val="00194FE1"/>
    <w:rsid w:val="001A3A45"/>
    <w:rsid w:val="001A4E8D"/>
    <w:rsid w:val="001A5902"/>
    <w:rsid w:val="001B308E"/>
    <w:rsid w:val="001C390D"/>
    <w:rsid w:val="001C4EA4"/>
    <w:rsid w:val="001C597F"/>
    <w:rsid w:val="001D1DC1"/>
    <w:rsid w:val="001D2E24"/>
    <w:rsid w:val="001E3C7C"/>
    <w:rsid w:val="001E4ED3"/>
    <w:rsid w:val="001E650E"/>
    <w:rsid w:val="001E732A"/>
    <w:rsid w:val="001F0570"/>
    <w:rsid w:val="001F086E"/>
    <w:rsid w:val="002035E0"/>
    <w:rsid w:val="002144B9"/>
    <w:rsid w:val="002149F1"/>
    <w:rsid w:val="002151DF"/>
    <w:rsid w:val="0022016C"/>
    <w:rsid w:val="00232593"/>
    <w:rsid w:val="002336B4"/>
    <w:rsid w:val="00233F2C"/>
    <w:rsid w:val="00240560"/>
    <w:rsid w:val="00242441"/>
    <w:rsid w:val="00251195"/>
    <w:rsid w:val="002533CD"/>
    <w:rsid w:val="002610F5"/>
    <w:rsid w:val="00261400"/>
    <w:rsid w:val="00263CA6"/>
    <w:rsid w:val="002744F9"/>
    <w:rsid w:val="00284641"/>
    <w:rsid w:val="00296488"/>
    <w:rsid w:val="0029715B"/>
    <w:rsid w:val="002A0DA6"/>
    <w:rsid w:val="002A1EC6"/>
    <w:rsid w:val="002B1BA8"/>
    <w:rsid w:val="002B3E70"/>
    <w:rsid w:val="002B4526"/>
    <w:rsid w:val="002C2406"/>
    <w:rsid w:val="002C3D79"/>
    <w:rsid w:val="002C627A"/>
    <w:rsid w:val="002C6B09"/>
    <w:rsid w:val="002D0C48"/>
    <w:rsid w:val="002D3961"/>
    <w:rsid w:val="002D6CB8"/>
    <w:rsid w:val="002D7236"/>
    <w:rsid w:val="002F0447"/>
    <w:rsid w:val="002F063B"/>
    <w:rsid w:val="00302376"/>
    <w:rsid w:val="00305013"/>
    <w:rsid w:val="00311FB1"/>
    <w:rsid w:val="00314AFB"/>
    <w:rsid w:val="00321747"/>
    <w:rsid w:val="00321EF8"/>
    <w:rsid w:val="00322207"/>
    <w:rsid w:val="00331E77"/>
    <w:rsid w:val="00332DD8"/>
    <w:rsid w:val="0035072D"/>
    <w:rsid w:val="00352C3A"/>
    <w:rsid w:val="00356AFF"/>
    <w:rsid w:val="0037258B"/>
    <w:rsid w:val="0039073F"/>
    <w:rsid w:val="003907C3"/>
    <w:rsid w:val="00391143"/>
    <w:rsid w:val="0039539F"/>
    <w:rsid w:val="00397067"/>
    <w:rsid w:val="003A5BF3"/>
    <w:rsid w:val="003A5D70"/>
    <w:rsid w:val="003C76E0"/>
    <w:rsid w:val="003D2638"/>
    <w:rsid w:val="003D733B"/>
    <w:rsid w:val="003E00D9"/>
    <w:rsid w:val="003E6294"/>
    <w:rsid w:val="003F6877"/>
    <w:rsid w:val="00407E28"/>
    <w:rsid w:val="004108DB"/>
    <w:rsid w:val="004125EB"/>
    <w:rsid w:val="00412BC1"/>
    <w:rsid w:val="004144AA"/>
    <w:rsid w:val="004275A8"/>
    <w:rsid w:val="004308EC"/>
    <w:rsid w:val="004333FB"/>
    <w:rsid w:val="00434E73"/>
    <w:rsid w:val="00442987"/>
    <w:rsid w:val="004509E8"/>
    <w:rsid w:val="00460B62"/>
    <w:rsid w:val="00461465"/>
    <w:rsid w:val="00465888"/>
    <w:rsid w:val="0046766C"/>
    <w:rsid w:val="004707FE"/>
    <w:rsid w:val="00471809"/>
    <w:rsid w:val="004737B9"/>
    <w:rsid w:val="00474490"/>
    <w:rsid w:val="0047460F"/>
    <w:rsid w:val="00475E27"/>
    <w:rsid w:val="00485644"/>
    <w:rsid w:val="00487595"/>
    <w:rsid w:val="004875F7"/>
    <w:rsid w:val="0048762E"/>
    <w:rsid w:val="004A14DE"/>
    <w:rsid w:val="004A1926"/>
    <w:rsid w:val="004A6911"/>
    <w:rsid w:val="004B44D7"/>
    <w:rsid w:val="004B66D3"/>
    <w:rsid w:val="004B74CA"/>
    <w:rsid w:val="004C1A2B"/>
    <w:rsid w:val="004C370C"/>
    <w:rsid w:val="004C45A3"/>
    <w:rsid w:val="004D6476"/>
    <w:rsid w:val="004D6F5E"/>
    <w:rsid w:val="004E26DF"/>
    <w:rsid w:val="004F127B"/>
    <w:rsid w:val="005069F8"/>
    <w:rsid w:val="00513AFC"/>
    <w:rsid w:val="0051402B"/>
    <w:rsid w:val="005142A9"/>
    <w:rsid w:val="00517ABE"/>
    <w:rsid w:val="005209D6"/>
    <w:rsid w:val="005233EF"/>
    <w:rsid w:val="005265FC"/>
    <w:rsid w:val="00533350"/>
    <w:rsid w:val="0053494C"/>
    <w:rsid w:val="00534FF8"/>
    <w:rsid w:val="005363F9"/>
    <w:rsid w:val="00537B84"/>
    <w:rsid w:val="00541F52"/>
    <w:rsid w:val="00545E9C"/>
    <w:rsid w:val="0055575E"/>
    <w:rsid w:val="005575C6"/>
    <w:rsid w:val="00581D3F"/>
    <w:rsid w:val="00581F26"/>
    <w:rsid w:val="00582CA5"/>
    <w:rsid w:val="00587941"/>
    <w:rsid w:val="0059391C"/>
    <w:rsid w:val="0059432C"/>
    <w:rsid w:val="005A07B5"/>
    <w:rsid w:val="005A47FF"/>
    <w:rsid w:val="005B695C"/>
    <w:rsid w:val="005C6E65"/>
    <w:rsid w:val="005D3DA0"/>
    <w:rsid w:val="005E40E6"/>
    <w:rsid w:val="005E46F6"/>
    <w:rsid w:val="005E4CB8"/>
    <w:rsid w:val="005E76D4"/>
    <w:rsid w:val="005F02AB"/>
    <w:rsid w:val="005F6F8C"/>
    <w:rsid w:val="006104FE"/>
    <w:rsid w:val="0061209F"/>
    <w:rsid w:val="00612613"/>
    <w:rsid w:val="00613BA9"/>
    <w:rsid w:val="00615111"/>
    <w:rsid w:val="00616C08"/>
    <w:rsid w:val="00625938"/>
    <w:rsid w:val="00632264"/>
    <w:rsid w:val="0063335D"/>
    <w:rsid w:val="00634D75"/>
    <w:rsid w:val="00634FA7"/>
    <w:rsid w:val="006452B7"/>
    <w:rsid w:val="00655892"/>
    <w:rsid w:val="00662C35"/>
    <w:rsid w:val="00666B58"/>
    <w:rsid w:val="00666E76"/>
    <w:rsid w:val="00682C71"/>
    <w:rsid w:val="00684D9E"/>
    <w:rsid w:val="00686896"/>
    <w:rsid w:val="0068691F"/>
    <w:rsid w:val="00687E76"/>
    <w:rsid w:val="006917BA"/>
    <w:rsid w:val="0069200A"/>
    <w:rsid w:val="006A0700"/>
    <w:rsid w:val="006B2C91"/>
    <w:rsid w:val="006B7B1C"/>
    <w:rsid w:val="006C55F1"/>
    <w:rsid w:val="006D0659"/>
    <w:rsid w:val="006E13E7"/>
    <w:rsid w:val="006E1643"/>
    <w:rsid w:val="006E21E4"/>
    <w:rsid w:val="006E660C"/>
    <w:rsid w:val="006E6F5A"/>
    <w:rsid w:val="006F07C3"/>
    <w:rsid w:val="0071270E"/>
    <w:rsid w:val="00714C1D"/>
    <w:rsid w:val="00717E90"/>
    <w:rsid w:val="00722344"/>
    <w:rsid w:val="0072272B"/>
    <w:rsid w:val="00723C37"/>
    <w:rsid w:val="00726B9D"/>
    <w:rsid w:val="007310BA"/>
    <w:rsid w:val="0073160B"/>
    <w:rsid w:val="00736203"/>
    <w:rsid w:val="00742153"/>
    <w:rsid w:val="00742FB8"/>
    <w:rsid w:val="00743F8B"/>
    <w:rsid w:val="00746FC0"/>
    <w:rsid w:val="00757C0D"/>
    <w:rsid w:val="00770DA0"/>
    <w:rsid w:val="00772C1B"/>
    <w:rsid w:val="00774F1D"/>
    <w:rsid w:val="00782DE0"/>
    <w:rsid w:val="0078423D"/>
    <w:rsid w:val="007867E5"/>
    <w:rsid w:val="00787FB1"/>
    <w:rsid w:val="007913FD"/>
    <w:rsid w:val="007936B0"/>
    <w:rsid w:val="00794DDD"/>
    <w:rsid w:val="0079745F"/>
    <w:rsid w:val="007A1D6B"/>
    <w:rsid w:val="007A332A"/>
    <w:rsid w:val="007A3D79"/>
    <w:rsid w:val="007A4007"/>
    <w:rsid w:val="007B05D8"/>
    <w:rsid w:val="007B1B15"/>
    <w:rsid w:val="007B58C9"/>
    <w:rsid w:val="007B7F82"/>
    <w:rsid w:val="007C6A11"/>
    <w:rsid w:val="007D25E8"/>
    <w:rsid w:val="007E1700"/>
    <w:rsid w:val="007E4B86"/>
    <w:rsid w:val="007E4C53"/>
    <w:rsid w:val="007F6710"/>
    <w:rsid w:val="00801ED4"/>
    <w:rsid w:val="00804FF3"/>
    <w:rsid w:val="00805306"/>
    <w:rsid w:val="00820E7A"/>
    <w:rsid w:val="00825306"/>
    <w:rsid w:val="00840472"/>
    <w:rsid w:val="00847434"/>
    <w:rsid w:val="00850A9F"/>
    <w:rsid w:val="00851D82"/>
    <w:rsid w:val="00853E34"/>
    <w:rsid w:val="00857EA1"/>
    <w:rsid w:val="00862434"/>
    <w:rsid w:val="008646CE"/>
    <w:rsid w:val="00867FB6"/>
    <w:rsid w:val="00870014"/>
    <w:rsid w:val="00871144"/>
    <w:rsid w:val="0087169C"/>
    <w:rsid w:val="008769FC"/>
    <w:rsid w:val="008853CB"/>
    <w:rsid w:val="00890BE5"/>
    <w:rsid w:val="008A0719"/>
    <w:rsid w:val="008A211C"/>
    <w:rsid w:val="008B23FB"/>
    <w:rsid w:val="008C4F4B"/>
    <w:rsid w:val="008C56AE"/>
    <w:rsid w:val="008D2A6E"/>
    <w:rsid w:val="008D3DC9"/>
    <w:rsid w:val="008D47B0"/>
    <w:rsid w:val="008D5027"/>
    <w:rsid w:val="008E18D2"/>
    <w:rsid w:val="008F0819"/>
    <w:rsid w:val="008F2F26"/>
    <w:rsid w:val="008F6144"/>
    <w:rsid w:val="009177FA"/>
    <w:rsid w:val="00933967"/>
    <w:rsid w:val="00943240"/>
    <w:rsid w:val="009478B5"/>
    <w:rsid w:val="009502A0"/>
    <w:rsid w:val="00950C73"/>
    <w:rsid w:val="009665EC"/>
    <w:rsid w:val="0097060F"/>
    <w:rsid w:val="00974046"/>
    <w:rsid w:val="00974082"/>
    <w:rsid w:val="0098591F"/>
    <w:rsid w:val="00991219"/>
    <w:rsid w:val="00994806"/>
    <w:rsid w:val="0099669B"/>
    <w:rsid w:val="00997638"/>
    <w:rsid w:val="009A3E77"/>
    <w:rsid w:val="009A66ED"/>
    <w:rsid w:val="009A6EEB"/>
    <w:rsid w:val="009B4928"/>
    <w:rsid w:val="009C2D2C"/>
    <w:rsid w:val="009C55E7"/>
    <w:rsid w:val="009C5791"/>
    <w:rsid w:val="009C6CB3"/>
    <w:rsid w:val="009D2D54"/>
    <w:rsid w:val="009D78B8"/>
    <w:rsid w:val="009E68EB"/>
    <w:rsid w:val="009E6DFD"/>
    <w:rsid w:val="009F67AC"/>
    <w:rsid w:val="009F6BF6"/>
    <w:rsid w:val="00A001A5"/>
    <w:rsid w:val="00A0119A"/>
    <w:rsid w:val="00A0229C"/>
    <w:rsid w:val="00A02D28"/>
    <w:rsid w:val="00A22A09"/>
    <w:rsid w:val="00A23949"/>
    <w:rsid w:val="00A3110B"/>
    <w:rsid w:val="00A40951"/>
    <w:rsid w:val="00A46DB4"/>
    <w:rsid w:val="00A622FE"/>
    <w:rsid w:val="00A65D09"/>
    <w:rsid w:val="00A83B1C"/>
    <w:rsid w:val="00A86ADE"/>
    <w:rsid w:val="00A873C2"/>
    <w:rsid w:val="00AA3921"/>
    <w:rsid w:val="00AA4324"/>
    <w:rsid w:val="00AB1033"/>
    <w:rsid w:val="00AB2927"/>
    <w:rsid w:val="00AB5902"/>
    <w:rsid w:val="00AD25C2"/>
    <w:rsid w:val="00AD4A3E"/>
    <w:rsid w:val="00AE35AE"/>
    <w:rsid w:val="00AF4C50"/>
    <w:rsid w:val="00B02373"/>
    <w:rsid w:val="00B02D48"/>
    <w:rsid w:val="00B20554"/>
    <w:rsid w:val="00B215F8"/>
    <w:rsid w:val="00B238B3"/>
    <w:rsid w:val="00B25A27"/>
    <w:rsid w:val="00B30F06"/>
    <w:rsid w:val="00B33B3E"/>
    <w:rsid w:val="00B3562F"/>
    <w:rsid w:val="00B41487"/>
    <w:rsid w:val="00B45CBE"/>
    <w:rsid w:val="00B5500E"/>
    <w:rsid w:val="00B57C5C"/>
    <w:rsid w:val="00B6018A"/>
    <w:rsid w:val="00B710BF"/>
    <w:rsid w:val="00B7241B"/>
    <w:rsid w:val="00B72578"/>
    <w:rsid w:val="00B749B8"/>
    <w:rsid w:val="00B75A69"/>
    <w:rsid w:val="00B80766"/>
    <w:rsid w:val="00BA4E72"/>
    <w:rsid w:val="00BB2F42"/>
    <w:rsid w:val="00BB7BC2"/>
    <w:rsid w:val="00BC0F6D"/>
    <w:rsid w:val="00BC417D"/>
    <w:rsid w:val="00BC66C6"/>
    <w:rsid w:val="00BD4190"/>
    <w:rsid w:val="00BD7A21"/>
    <w:rsid w:val="00BF5B10"/>
    <w:rsid w:val="00C1072A"/>
    <w:rsid w:val="00C14679"/>
    <w:rsid w:val="00C16AE2"/>
    <w:rsid w:val="00C20294"/>
    <w:rsid w:val="00C23030"/>
    <w:rsid w:val="00C240B7"/>
    <w:rsid w:val="00C24BBD"/>
    <w:rsid w:val="00C24CE7"/>
    <w:rsid w:val="00C265E2"/>
    <w:rsid w:val="00C366DF"/>
    <w:rsid w:val="00C40341"/>
    <w:rsid w:val="00C41168"/>
    <w:rsid w:val="00C41FA7"/>
    <w:rsid w:val="00C443D6"/>
    <w:rsid w:val="00C47150"/>
    <w:rsid w:val="00C5157E"/>
    <w:rsid w:val="00C612B8"/>
    <w:rsid w:val="00C71938"/>
    <w:rsid w:val="00C73075"/>
    <w:rsid w:val="00C75FBE"/>
    <w:rsid w:val="00C831A4"/>
    <w:rsid w:val="00C86D18"/>
    <w:rsid w:val="00C96447"/>
    <w:rsid w:val="00CB31A3"/>
    <w:rsid w:val="00CC084C"/>
    <w:rsid w:val="00CC14CC"/>
    <w:rsid w:val="00CC7DC8"/>
    <w:rsid w:val="00CC7F07"/>
    <w:rsid w:val="00CD3B67"/>
    <w:rsid w:val="00CF615B"/>
    <w:rsid w:val="00D01157"/>
    <w:rsid w:val="00D03F81"/>
    <w:rsid w:val="00D041C1"/>
    <w:rsid w:val="00D054E9"/>
    <w:rsid w:val="00D14160"/>
    <w:rsid w:val="00D26DE0"/>
    <w:rsid w:val="00D33734"/>
    <w:rsid w:val="00D4076F"/>
    <w:rsid w:val="00D46645"/>
    <w:rsid w:val="00D530FA"/>
    <w:rsid w:val="00D56B26"/>
    <w:rsid w:val="00D57F32"/>
    <w:rsid w:val="00D647CA"/>
    <w:rsid w:val="00D76152"/>
    <w:rsid w:val="00D91418"/>
    <w:rsid w:val="00D93B43"/>
    <w:rsid w:val="00D97EFE"/>
    <w:rsid w:val="00D97F35"/>
    <w:rsid w:val="00DA26DD"/>
    <w:rsid w:val="00DD77DC"/>
    <w:rsid w:val="00DE5E31"/>
    <w:rsid w:val="00DF03F9"/>
    <w:rsid w:val="00E00216"/>
    <w:rsid w:val="00E021BE"/>
    <w:rsid w:val="00E10CE3"/>
    <w:rsid w:val="00E11CA5"/>
    <w:rsid w:val="00E16E07"/>
    <w:rsid w:val="00E23E07"/>
    <w:rsid w:val="00E3157B"/>
    <w:rsid w:val="00E35CC6"/>
    <w:rsid w:val="00E36147"/>
    <w:rsid w:val="00E509DB"/>
    <w:rsid w:val="00E669E7"/>
    <w:rsid w:val="00E72F43"/>
    <w:rsid w:val="00E731F5"/>
    <w:rsid w:val="00E7577A"/>
    <w:rsid w:val="00E76366"/>
    <w:rsid w:val="00E77210"/>
    <w:rsid w:val="00E82E07"/>
    <w:rsid w:val="00E840EF"/>
    <w:rsid w:val="00E84787"/>
    <w:rsid w:val="00E84D5D"/>
    <w:rsid w:val="00E9083A"/>
    <w:rsid w:val="00E91AC9"/>
    <w:rsid w:val="00E92A51"/>
    <w:rsid w:val="00E9509C"/>
    <w:rsid w:val="00E977D8"/>
    <w:rsid w:val="00EA0754"/>
    <w:rsid w:val="00EA0BBD"/>
    <w:rsid w:val="00EA4175"/>
    <w:rsid w:val="00EA7633"/>
    <w:rsid w:val="00EB19D9"/>
    <w:rsid w:val="00EB2169"/>
    <w:rsid w:val="00EB79D0"/>
    <w:rsid w:val="00EC2267"/>
    <w:rsid w:val="00EE7808"/>
    <w:rsid w:val="00EF1910"/>
    <w:rsid w:val="00EF5220"/>
    <w:rsid w:val="00F010A0"/>
    <w:rsid w:val="00F03D16"/>
    <w:rsid w:val="00F07C5C"/>
    <w:rsid w:val="00F11B00"/>
    <w:rsid w:val="00F1346A"/>
    <w:rsid w:val="00F13853"/>
    <w:rsid w:val="00F14933"/>
    <w:rsid w:val="00F1633F"/>
    <w:rsid w:val="00F22B8D"/>
    <w:rsid w:val="00F25CBC"/>
    <w:rsid w:val="00F3000A"/>
    <w:rsid w:val="00F32C02"/>
    <w:rsid w:val="00F41137"/>
    <w:rsid w:val="00F432EE"/>
    <w:rsid w:val="00F5306B"/>
    <w:rsid w:val="00F564C6"/>
    <w:rsid w:val="00F57A7C"/>
    <w:rsid w:val="00F625EA"/>
    <w:rsid w:val="00F66E7D"/>
    <w:rsid w:val="00F702DE"/>
    <w:rsid w:val="00F70F0D"/>
    <w:rsid w:val="00F7572E"/>
    <w:rsid w:val="00F77F0E"/>
    <w:rsid w:val="00F80017"/>
    <w:rsid w:val="00F86327"/>
    <w:rsid w:val="00F8727B"/>
    <w:rsid w:val="00FA7EFE"/>
    <w:rsid w:val="00FB376F"/>
    <w:rsid w:val="00FD2A04"/>
    <w:rsid w:val="00FE0A4D"/>
    <w:rsid w:val="00FE1539"/>
    <w:rsid w:val="00FE3CA7"/>
    <w:rsid w:val="00FE7785"/>
    <w:rsid w:val="00FF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7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3C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E3C7C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1E3C7C"/>
  </w:style>
  <w:style w:type="character" w:styleId="a6">
    <w:name w:val="Emphasis"/>
    <w:basedOn w:val="a0"/>
    <w:qFormat/>
    <w:rsid w:val="001E3C7C"/>
    <w:rPr>
      <w:i/>
      <w:iCs/>
    </w:rPr>
  </w:style>
  <w:style w:type="character" w:customStyle="1" w:styleId="apple-converted-space">
    <w:name w:val="apple-converted-space"/>
    <w:basedOn w:val="a0"/>
    <w:rsid w:val="001E3C7C"/>
  </w:style>
  <w:style w:type="paragraph" w:styleId="a7">
    <w:name w:val="Balloon Text"/>
    <w:basedOn w:val="a"/>
    <w:link w:val="a8"/>
    <w:uiPriority w:val="99"/>
    <w:semiHidden/>
    <w:unhideWhenUsed/>
    <w:rsid w:val="00D1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416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23E07"/>
    <w:pPr>
      <w:ind w:left="720"/>
      <w:contextualSpacing/>
    </w:pPr>
  </w:style>
  <w:style w:type="table" w:styleId="aa">
    <w:name w:val="Table Grid"/>
    <w:basedOn w:val="a1"/>
    <w:uiPriority w:val="39"/>
    <w:rsid w:val="00686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5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Omr-PC</dc:creator>
  <cp:lastModifiedBy>Omr-PC</cp:lastModifiedBy>
  <cp:revision>3</cp:revision>
  <cp:lastPrinted>2019-07-30T04:02:00Z</cp:lastPrinted>
  <dcterms:created xsi:type="dcterms:W3CDTF">2019-07-30T04:18:00Z</dcterms:created>
  <dcterms:modified xsi:type="dcterms:W3CDTF">2019-08-05T09:58:00Z</dcterms:modified>
</cp:coreProperties>
</file>