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Омского муниципального района Омской области от 15.12.2023 N П-23/ОМС-335</w:t>
              <w:br/>
              <w:t xml:space="preserve">"Об утверждении 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18.04.2024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ОМСКИЙ МУНИЦИПАЛЬНЫЙ РАЙОН ОМСКОЙ ОБЛАСТИ</w:t>
      </w:r>
    </w:p>
    <w:p>
      <w:pPr>
        <w:pStyle w:val="2"/>
        <w:jc w:val="center"/>
      </w:pPr>
      <w:r>
        <w:rPr>
          <w:sz w:val="20"/>
        </w:rPr>
      </w:r>
    </w:p>
    <w:p>
      <w:pPr>
        <w:pStyle w:val="2"/>
        <w:jc w:val="center"/>
      </w:pPr>
      <w:r>
        <w:rPr>
          <w:sz w:val="20"/>
        </w:rPr>
        <w:t xml:space="preserve">АДМИНИСТРАЦИЯ ОМСКОГО МУНИЦИПАЛЬНОГО РАЙОНА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декабря 2023 г. N П-23/ОМС-335</w:t>
      </w:r>
    </w:p>
    <w:p>
      <w:pPr>
        <w:pStyle w:val="2"/>
        <w:jc w:val="center"/>
      </w:pPr>
      <w:r>
        <w:rPr>
          <w:sz w:val="20"/>
        </w:rPr>
      </w:r>
    </w:p>
    <w:p>
      <w:pPr>
        <w:pStyle w:val="2"/>
        <w:jc w:val="center"/>
      </w:pPr>
      <w:r>
        <w:rPr>
          <w:sz w:val="20"/>
        </w:rPr>
        <w:t xml:space="preserve">ОБ УТВЕРЖДЕНИИ МУНИЦИПАЛЬНОЙ ПРОГРАММЫ</w:t>
      </w:r>
    </w:p>
    <w:p>
      <w:pPr>
        <w:pStyle w:val="2"/>
        <w:jc w:val="center"/>
      </w:pPr>
      <w:r>
        <w:rPr>
          <w:sz w:val="20"/>
        </w:rPr>
        <w:t xml:space="preserve">ОМСКОГО МУНИЦИПАЛЬНОГО РАЙОНА ОМСКОЙ ОБЛАСТИ "РАЗВИТИЕ</w:t>
      </w:r>
    </w:p>
    <w:p>
      <w:pPr>
        <w:pStyle w:val="2"/>
        <w:jc w:val="center"/>
      </w:pPr>
      <w:r>
        <w:rPr>
          <w:sz w:val="20"/>
        </w:rPr>
        <w:t xml:space="preserve">ЭКОНОМИЧЕСКОГО ПОТЕНЦИАЛА В ОМСКОМ МУНИЦИПАЛЬНОМ</w:t>
      </w:r>
    </w:p>
    <w:p>
      <w:pPr>
        <w:pStyle w:val="2"/>
        <w:jc w:val="center"/>
      </w:pPr>
      <w:r>
        <w:rPr>
          <w:sz w:val="20"/>
        </w:rPr>
        <w:t xml:space="preserve">РАЙОНЕ ОМСКОЙ ОБЛАСТИ"</w:t>
      </w:r>
    </w:p>
    <w:p>
      <w:pPr>
        <w:pStyle w:val="0"/>
        <w:jc w:val="center"/>
      </w:pPr>
      <w:r>
        <w:rPr>
          <w:sz w:val="20"/>
        </w:rPr>
      </w:r>
    </w:p>
    <w:p>
      <w:pPr>
        <w:pStyle w:val="0"/>
        <w:ind w:firstLine="540"/>
        <w:jc w:val="both"/>
      </w:pPr>
      <w:r>
        <w:rPr>
          <w:sz w:val="20"/>
        </w:rPr>
        <w:t xml:space="preserve">В целях реализации муниципальной политики в сфере развития и поддержки малого и среднего предпринимательства на территории Омского муниципального района Омской области, руководствуясь </w:t>
      </w:r>
      <w:hyperlink w:history="0" r:id="rId7" w:tooltip="&quot;Бюджетный кодекс Российской Федерации&quot; от 31.07.1998 N 145-ФЗ (ред. от 26.02.2024) {КонсультантПлюс}">
        <w:r>
          <w:rPr>
            <w:sz w:val="20"/>
            <w:color w:val="0000ff"/>
          </w:rPr>
          <w:t xml:space="preserve">статьей 179</w:t>
        </w:r>
      </w:hyperlink>
      <w:r>
        <w:rPr>
          <w:sz w:val="20"/>
        </w:rPr>
        <w:t xml:space="preserve"> Бюджетного кодекса Российской Федерации, </w:t>
      </w:r>
      <w:hyperlink w:history="0" r:id="rId8" w:tooltip="Постановление Администрации Омского муниципального района Омской области от 19.08.2013 N П-13/ОМС-1332 (ред. от 06.12.2023) &quot;Об утверждении Порядка принятия решений о разработке муниципальных программ Омского муниципального района Омской области, их формирования и реализации&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19.08.2013 N П-13/ОМС-1332 "Об утверждении Порядка принятия решений о разработке муниципальных программ Омского муниципального района Омской области, их формирования и реализации", постановляю:</w:t>
      </w:r>
    </w:p>
    <w:p>
      <w:pPr>
        <w:pStyle w:val="0"/>
        <w:spacing w:before="200" w:line-rule="auto"/>
        <w:ind w:firstLine="540"/>
        <w:jc w:val="both"/>
      </w:pPr>
      <w:r>
        <w:rPr>
          <w:sz w:val="20"/>
        </w:rPr>
        <w:t xml:space="preserve">1. Утвердить муниципальную </w:t>
      </w:r>
      <w:hyperlink w:history="0" w:anchor="P33" w:tooltip="МУНИЦИПАЛЬНАЯ ПРОГРАММА">
        <w:r>
          <w:rPr>
            <w:sz w:val="20"/>
            <w:color w:val="0000ff"/>
          </w:rPr>
          <w:t xml:space="preserve">программу</w:t>
        </w:r>
      </w:hyperlink>
      <w:r>
        <w:rPr>
          <w:sz w:val="20"/>
        </w:rPr>
        <w:t xml:space="preserve"> Омского муниципального района Омской области "Развитие экономического потенциала в Омском муниципальном районе Омской области" согласно приложению к настоящему постановлению.</w:t>
      </w:r>
    </w:p>
    <w:p>
      <w:pPr>
        <w:pStyle w:val="0"/>
        <w:spacing w:before="200" w:line-rule="auto"/>
        <w:ind w:firstLine="540"/>
        <w:jc w:val="both"/>
      </w:pPr>
      <w:r>
        <w:rPr>
          <w:sz w:val="20"/>
        </w:rPr>
        <w:t xml:space="preserve">2. </w:t>
      </w:r>
      <w:hyperlink w:history="0" r:id="rId9" w:tooltip="Постановление Администрации Омского муниципального района Омской области от 25.12.2018 N П-18/ОМС-277 (ред. от 26.12.2023) &quot;Об утверждении муниципальной программы Омского муниципального района Омской области &quot;Развитие экономического потенциала в Омском муниципальном районе Ом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25.12.2018 N П-18/ОМС-277 "Об утверждении 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 признать утратившим в силу.</w:t>
      </w:r>
    </w:p>
    <w:p>
      <w:pPr>
        <w:pStyle w:val="0"/>
        <w:spacing w:before="200" w:line-rule="auto"/>
        <w:ind w:firstLine="540"/>
        <w:jc w:val="both"/>
      </w:pPr>
      <w:r>
        <w:rPr>
          <w:sz w:val="20"/>
        </w:rPr>
        <w:t xml:space="preserve">3. Настоящее постановление вступает в силу с 01.01.2024.</w:t>
      </w:r>
    </w:p>
    <w:p>
      <w:pPr>
        <w:pStyle w:val="0"/>
        <w:spacing w:before="200" w:line-rule="auto"/>
        <w:ind w:firstLine="540"/>
        <w:jc w:val="both"/>
      </w:pPr>
      <w:r>
        <w:rPr>
          <w:sz w:val="20"/>
        </w:rPr>
        <w:t xml:space="preserve">4. Управлению информационной политики Администрации Омского муниципального района Омской области обеспечить опубликование настоящего постановления в газете "Омский пригород" и обеспечить его размещение на официальном сайте Омского муниципального района Омской области в информационно-телекоммуникационной сети "Интернет".</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Главы муниципального района по вопросам развития сельскохозяйственного производства и экономической политике Волужева Д.Г.</w:t>
      </w:r>
    </w:p>
    <w:p>
      <w:pPr>
        <w:pStyle w:val="0"/>
        <w:jc w:val="right"/>
      </w:pPr>
      <w:r>
        <w:rPr>
          <w:sz w:val="20"/>
        </w:rPr>
      </w:r>
    </w:p>
    <w:p>
      <w:pPr>
        <w:pStyle w:val="0"/>
        <w:jc w:val="right"/>
      </w:pPr>
      <w:r>
        <w:rPr>
          <w:sz w:val="20"/>
        </w:rPr>
        <w:t xml:space="preserve">Глава муниципального района</w:t>
      </w:r>
    </w:p>
    <w:p>
      <w:pPr>
        <w:pStyle w:val="0"/>
        <w:jc w:val="right"/>
      </w:pPr>
      <w:r>
        <w:rPr>
          <w:sz w:val="20"/>
        </w:rPr>
        <w:t xml:space="preserve">Г.Г.Долматов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Омского муниципального</w:t>
      </w:r>
    </w:p>
    <w:p>
      <w:pPr>
        <w:pStyle w:val="0"/>
        <w:jc w:val="right"/>
      </w:pPr>
      <w:r>
        <w:rPr>
          <w:sz w:val="20"/>
        </w:rPr>
        <w:t xml:space="preserve">района Омской области</w:t>
      </w:r>
    </w:p>
    <w:p>
      <w:pPr>
        <w:pStyle w:val="0"/>
        <w:jc w:val="right"/>
      </w:pPr>
      <w:r>
        <w:rPr>
          <w:sz w:val="20"/>
        </w:rPr>
        <w:t xml:space="preserve">от 15 декабря 2023 г. N П-23/ОМС-335</w:t>
      </w:r>
    </w:p>
    <w:p>
      <w:pPr>
        <w:pStyle w:val="0"/>
        <w:jc w:val="center"/>
      </w:pPr>
      <w:r>
        <w:rPr>
          <w:sz w:val="20"/>
        </w:rPr>
      </w:r>
    </w:p>
    <w:bookmarkStart w:id="33" w:name="P33"/>
    <w:bookmarkEnd w:id="33"/>
    <w:p>
      <w:pPr>
        <w:pStyle w:val="2"/>
        <w:jc w:val="center"/>
      </w:pPr>
      <w:r>
        <w:rPr>
          <w:sz w:val="20"/>
        </w:rPr>
        <w:t xml:space="preserve">МУНИЦИПАЛЬНАЯ ПРОГРАММА</w:t>
      </w:r>
    </w:p>
    <w:p>
      <w:pPr>
        <w:pStyle w:val="2"/>
        <w:jc w:val="center"/>
      </w:pPr>
      <w:r>
        <w:rPr>
          <w:sz w:val="20"/>
        </w:rPr>
        <w:t xml:space="preserve">Омского муниципального района Омской области</w:t>
      </w:r>
    </w:p>
    <w:p>
      <w:pPr>
        <w:pStyle w:val="2"/>
        <w:jc w:val="center"/>
      </w:pPr>
      <w:r>
        <w:rPr>
          <w:sz w:val="20"/>
        </w:rPr>
        <w:t xml:space="preserve">"Развитие экономического потенциала в Омском муниципальном</w:t>
      </w:r>
    </w:p>
    <w:p>
      <w:pPr>
        <w:pStyle w:val="2"/>
        <w:jc w:val="center"/>
      </w:pPr>
      <w:r>
        <w:rPr>
          <w:sz w:val="20"/>
        </w:rPr>
        <w:t xml:space="preserve">районе Омской области"</w:t>
      </w:r>
    </w:p>
    <w:p>
      <w:pPr>
        <w:pStyle w:val="0"/>
        <w:jc w:val="center"/>
      </w:pPr>
      <w:r>
        <w:rPr>
          <w:sz w:val="20"/>
        </w:rPr>
      </w:r>
    </w:p>
    <w:p>
      <w:pPr>
        <w:pStyle w:val="2"/>
        <w:outlineLvl w:val="1"/>
        <w:jc w:val="center"/>
      </w:pPr>
      <w:r>
        <w:rPr>
          <w:sz w:val="20"/>
        </w:rPr>
        <w:t xml:space="preserve">Паспорт</w:t>
      </w:r>
    </w:p>
    <w:p>
      <w:pPr>
        <w:pStyle w:val="2"/>
        <w:jc w:val="center"/>
      </w:pPr>
      <w:r>
        <w:rPr>
          <w:sz w:val="20"/>
        </w:rPr>
        <w:t xml:space="preserve">муниципальной программы Омского муниципального района</w:t>
      </w:r>
    </w:p>
    <w:p>
      <w:pPr>
        <w:pStyle w:val="2"/>
        <w:jc w:val="center"/>
      </w:pPr>
      <w:r>
        <w:rPr>
          <w:sz w:val="20"/>
        </w:rPr>
        <w:t xml:space="preserve">Омской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5669"/>
      </w:tblGrid>
      <w:tr>
        <w:tc>
          <w:tcPr>
            <w:tcW w:w="3402" w:type="dxa"/>
          </w:tcPr>
          <w:p>
            <w:pPr>
              <w:pStyle w:val="0"/>
              <w:jc w:val="both"/>
            </w:pPr>
            <w:r>
              <w:rPr>
                <w:sz w:val="20"/>
              </w:rPr>
              <w:t xml:space="preserve">Наименование муниципальной программы Омского муниципального района Омской области (далее - муниципальная программа)</w:t>
            </w:r>
          </w:p>
        </w:tc>
        <w:tc>
          <w:tcPr>
            <w:tcW w:w="5669" w:type="dxa"/>
          </w:tcPr>
          <w:p>
            <w:pPr>
              <w:pStyle w:val="0"/>
              <w:jc w:val="both"/>
            </w:pPr>
            <w:r>
              <w:rPr>
                <w:sz w:val="20"/>
              </w:rPr>
              <w:t xml:space="preserve">Развитие экономического потенциала в Омском муниципальном районе Омской области</w:t>
            </w:r>
          </w:p>
        </w:tc>
      </w:tr>
      <w:tr>
        <w:tc>
          <w:tcPr>
            <w:tcW w:w="3402" w:type="dxa"/>
          </w:tcPr>
          <w:p>
            <w:pPr>
              <w:pStyle w:val="0"/>
              <w:jc w:val="both"/>
            </w:pPr>
            <w:r>
              <w:rPr>
                <w:sz w:val="20"/>
              </w:rPr>
              <w:t xml:space="preserve">Наименование ответственного исполнителя муниципальной программы</w:t>
            </w:r>
          </w:p>
        </w:tc>
        <w:tc>
          <w:tcPr>
            <w:tcW w:w="5669" w:type="dxa"/>
          </w:tcPr>
          <w:p>
            <w:pPr>
              <w:pStyle w:val="0"/>
              <w:jc w:val="both"/>
            </w:pPr>
            <w:r>
              <w:rPr>
                <w:sz w:val="20"/>
              </w:rPr>
              <w:t xml:space="preserve">Управление экономического развития и инвестиций Администрации Омского муниципального района Омской области</w:t>
            </w:r>
          </w:p>
        </w:tc>
      </w:tr>
      <w:tr>
        <w:tc>
          <w:tcPr>
            <w:tcW w:w="3402" w:type="dxa"/>
          </w:tcPr>
          <w:p>
            <w:pPr>
              <w:pStyle w:val="0"/>
              <w:jc w:val="both"/>
            </w:pPr>
            <w:r>
              <w:rPr>
                <w:sz w:val="20"/>
              </w:rPr>
              <w:t xml:space="preserve">Наименование соисполнителя муниципальной программы</w:t>
            </w:r>
          </w:p>
        </w:tc>
        <w:tc>
          <w:tcPr>
            <w:tcW w:w="5669" w:type="dxa"/>
          </w:tcPr>
          <w:p>
            <w:pPr>
              <w:pStyle w:val="0"/>
              <w:jc w:val="both"/>
            </w:pPr>
            <w:r>
              <w:rPr>
                <w:sz w:val="20"/>
              </w:rPr>
              <w:t xml:space="preserve">Управление экономического развития и инвестиций Администрации Омского муниципального района Омской области</w:t>
            </w:r>
          </w:p>
        </w:tc>
      </w:tr>
      <w:tr>
        <w:tc>
          <w:tcPr>
            <w:tcW w:w="3402" w:type="dxa"/>
          </w:tcPr>
          <w:p>
            <w:pPr>
              <w:pStyle w:val="0"/>
              <w:jc w:val="both"/>
            </w:pPr>
            <w:r>
              <w:rPr>
                <w:sz w:val="20"/>
              </w:rPr>
              <w:t xml:space="preserve">Сроки реализации муниципальной программы</w:t>
            </w:r>
          </w:p>
        </w:tc>
        <w:tc>
          <w:tcPr>
            <w:tcW w:w="5669" w:type="dxa"/>
          </w:tcPr>
          <w:p>
            <w:pPr>
              <w:pStyle w:val="0"/>
              <w:jc w:val="both"/>
            </w:pPr>
            <w:r>
              <w:rPr>
                <w:sz w:val="20"/>
              </w:rPr>
              <w:t xml:space="preserve">2024 - 2030 годы</w:t>
            </w:r>
          </w:p>
        </w:tc>
      </w:tr>
      <w:tr>
        <w:tc>
          <w:tcPr>
            <w:tcW w:w="3402" w:type="dxa"/>
          </w:tcPr>
          <w:p>
            <w:pPr>
              <w:pStyle w:val="0"/>
              <w:jc w:val="both"/>
            </w:pPr>
            <w:r>
              <w:rPr>
                <w:sz w:val="20"/>
              </w:rPr>
              <w:t xml:space="preserve">Цель муниципальной программы</w:t>
            </w:r>
          </w:p>
        </w:tc>
        <w:tc>
          <w:tcPr>
            <w:tcW w:w="5669" w:type="dxa"/>
          </w:tcPr>
          <w:p>
            <w:pPr>
              <w:pStyle w:val="0"/>
              <w:jc w:val="both"/>
            </w:pPr>
            <w:r>
              <w:rPr>
                <w:sz w:val="20"/>
              </w:rPr>
              <w:t xml:space="preserve">Стимулирование социально-экономического развития территории Омского муниципального района Омской области, развитие субъектов малого и среднего предпринимательства на территории Омского муниципального района Омской области</w:t>
            </w:r>
          </w:p>
        </w:tc>
      </w:tr>
      <w:tr>
        <w:tc>
          <w:tcPr>
            <w:tcW w:w="3402" w:type="dxa"/>
          </w:tcPr>
          <w:p>
            <w:pPr>
              <w:pStyle w:val="0"/>
              <w:jc w:val="both"/>
            </w:pPr>
            <w:r>
              <w:rPr>
                <w:sz w:val="20"/>
              </w:rPr>
              <w:t xml:space="preserve">Задачи муниципальной программы</w:t>
            </w:r>
          </w:p>
        </w:tc>
        <w:tc>
          <w:tcPr>
            <w:tcW w:w="5669" w:type="dxa"/>
          </w:tcPr>
          <w:p>
            <w:pPr>
              <w:pStyle w:val="0"/>
              <w:jc w:val="both"/>
            </w:pPr>
            <w:r>
              <w:rPr>
                <w:sz w:val="20"/>
              </w:rPr>
              <w:t xml:space="preserve">-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w:t>
            </w:r>
          </w:p>
          <w:p>
            <w:pPr>
              <w:pStyle w:val="0"/>
              <w:jc w:val="both"/>
            </w:pPr>
            <w:r>
              <w:rPr>
                <w:sz w:val="20"/>
              </w:rPr>
              <w:t xml:space="preserve">- Создание благоприятных условий для социально-экономического развития территории Омского муниципального района Омской области</w:t>
            </w:r>
          </w:p>
        </w:tc>
      </w:tr>
      <w:tr>
        <w:tc>
          <w:tcPr>
            <w:tcW w:w="3402" w:type="dxa"/>
          </w:tcPr>
          <w:p>
            <w:pPr>
              <w:pStyle w:val="0"/>
              <w:jc w:val="both"/>
            </w:pPr>
            <w:r>
              <w:rPr>
                <w:sz w:val="20"/>
              </w:rPr>
              <w:t xml:space="preserve">Подпрограммы муниципальной программы</w:t>
            </w:r>
          </w:p>
        </w:tc>
        <w:tc>
          <w:tcPr>
            <w:tcW w:w="5669" w:type="dxa"/>
          </w:tcPr>
          <w:p>
            <w:pPr>
              <w:pStyle w:val="0"/>
              <w:jc w:val="both"/>
            </w:pPr>
            <w:r>
              <w:rPr>
                <w:sz w:val="20"/>
              </w:rPr>
              <w:t xml:space="preserve">- </w:t>
            </w:r>
            <w:hyperlink w:history="0" w:anchor="P182" w:tooltip="ПОДПРОГРАММА">
              <w:r>
                <w:rPr>
                  <w:sz w:val="20"/>
                  <w:color w:val="0000ff"/>
                </w:rPr>
                <w:t xml:space="preserve">Развитие</w:t>
              </w:r>
            </w:hyperlink>
            <w:r>
              <w:rPr>
                <w:sz w:val="20"/>
              </w:rPr>
              <w:t xml:space="preserve"> малого и среднего предпринимательства в Омском муниципальном районе Омской области;</w:t>
            </w:r>
          </w:p>
          <w:p>
            <w:pPr>
              <w:pStyle w:val="0"/>
              <w:jc w:val="both"/>
            </w:pPr>
            <w:r>
              <w:rPr>
                <w:sz w:val="20"/>
              </w:rPr>
              <w:t xml:space="preserve">- </w:t>
            </w:r>
            <w:hyperlink w:history="0" w:anchor="P365" w:tooltip="ПОДПРОГРАММА">
              <w:r>
                <w:rPr>
                  <w:sz w:val="20"/>
                  <w:color w:val="0000ff"/>
                </w:rPr>
                <w:t xml:space="preserve">Социально-экономическое развитие</w:t>
              </w:r>
            </w:hyperlink>
            <w:r>
              <w:rPr>
                <w:sz w:val="20"/>
              </w:rPr>
              <w:t xml:space="preserve"> территории Омского муниципального района Омской области</w:t>
            </w:r>
          </w:p>
        </w:tc>
      </w:tr>
      <w:tr>
        <w:tc>
          <w:tcPr>
            <w:tcW w:w="3402" w:type="dxa"/>
          </w:tcPr>
          <w:p>
            <w:pPr>
              <w:pStyle w:val="0"/>
            </w:pPr>
            <w:r>
              <w:rPr>
                <w:sz w:val="20"/>
              </w:rPr>
              <w:t xml:space="preserve">Объемы и источники финансирования муниципальной программы в целом и по годам ее реализации</w:t>
            </w:r>
          </w:p>
        </w:tc>
        <w:tc>
          <w:tcPr>
            <w:tcW w:w="5669" w:type="dxa"/>
          </w:tcPr>
          <w:p>
            <w:pPr>
              <w:pStyle w:val="0"/>
              <w:jc w:val="both"/>
            </w:pPr>
            <w:r>
              <w:rPr>
                <w:sz w:val="20"/>
              </w:rPr>
              <w:t xml:space="preserve">Общие расходы на реализацию муниципальной программы составят 5 649 000,00 рубля, в том числе по годам:</w:t>
            </w:r>
          </w:p>
          <w:p>
            <w:pPr>
              <w:pStyle w:val="0"/>
            </w:pPr>
            <w:r>
              <w:rPr>
                <w:sz w:val="20"/>
              </w:rPr>
              <w:t xml:space="preserve">в 2024 году - 1 883 000,00 рубля;</w:t>
            </w:r>
          </w:p>
          <w:p>
            <w:pPr>
              <w:pStyle w:val="0"/>
            </w:pPr>
            <w:r>
              <w:rPr>
                <w:sz w:val="20"/>
              </w:rPr>
              <w:t xml:space="preserve">в 2025 году - 1 883 000,00 рубля;</w:t>
            </w:r>
          </w:p>
          <w:p>
            <w:pPr>
              <w:pStyle w:val="0"/>
            </w:pPr>
            <w:r>
              <w:rPr>
                <w:sz w:val="20"/>
              </w:rPr>
              <w:t xml:space="preserve">в 2026 году - 1 883 000,00 рубля;</w:t>
            </w:r>
          </w:p>
          <w:p>
            <w:pPr>
              <w:pStyle w:val="0"/>
            </w:pPr>
            <w:r>
              <w:rPr>
                <w:sz w:val="20"/>
              </w:rPr>
              <w:t xml:space="preserve">в 2027 году - 0,00 рубля;</w:t>
            </w:r>
          </w:p>
          <w:p>
            <w:pPr>
              <w:pStyle w:val="0"/>
            </w:pPr>
            <w:r>
              <w:rPr>
                <w:sz w:val="20"/>
              </w:rPr>
              <w:t xml:space="preserve">в 2028 году - 0,00 рубля;</w:t>
            </w:r>
          </w:p>
          <w:p>
            <w:pPr>
              <w:pStyle w:val="0"/>
            </w:pPr>
            <w:r>
              <w:rPr>
                <w:sz w:val="20"/>
              </w:rPr>
              <w:t xml:space="preserve">в 2029 году - 0,00 рубля;</w:t>
            </w:r>
          </w:p>
          <w:p>
            <w:pPr>
              <w:pStyle w:val="0"/>
              <w:jc w:val="both"/>
            </w:pPr>
            <w:r>
              <w:rPr>
                <w:sz w:val="20"/>
              </w:rPr>
              <w:t xml:space="preserve">в 2030 году - 0,00 рубля.</w:t>
            </w:r>
          </w:p>
          <w:p>
            <w:pPr>
              <w:pStyle w:val="0"/>
              <w:jc w:val="both"/>
            </w:pPr>
            <w:r>
              <w:rPr>
                <w:sz w:val="20"/>
              </w:rPr>
              <w:t xml:space="preserve">Из общего объема финансирования расходы за счет средств районного бюджета на реализацию муниципальной программы составят 5 649 000,00 рубля, в том числе:</w:t>
            </w:r>
          </w:p>
          <w:p>
            <w:pPr>
              <w:pStyle w:val="0"/>
            </w:pPr>
            <w:r>
              <w:rPr>
                <w:sz w:val="20"/>
              </w:rPr>
              <w:t xml:space="preserve">в 2024 году - 1 883 000,00 рубля;</w:t>
            </w:r>
          </w:p>
          <w:p>
            <w:pPr>
              <w:pStyle w:val="0"/>
            </w:pPr>
            <w:r>
              <w:rPr>
                <w:sz w:val="20"/>
              </w:rPr>
              <w:t xml:space="preserve">в 2025 году - 1 883 000,00 рубля;</w:t>
            </w:r>
          </w:p>
          <w:p>
            <w:pPr>
              <w:pStyle w:val="0"/>
            </w:pPr>
            <w:r>
              <w:rPr>
                <w:sz w:val="20"/>
              </w:rPr>
              <w:t xml:space="preserve">в 2026 году - 1 883 000,00 рубля;</w:t>
            </w:r>
          </w:p>
          <w:p>
            <w:pPr>
              <w:pStyle w:val="0"/>
            </w:pPr>
            <w:r>
              <w:rPr>
                <w:sz w:val="20"/>
              </w:rPr>
              <w:t xml:space="preserve">в 2027 году - 0,00 рубля;</w:t>
            </w:r>
          </w:p>
          <w:p>
            <w:pPr>
              <w:pStyle w:val="0"/>
            </w:pPr>
            <w:r>
              <w:rPr>
                <w:sz w:val="20"/>
              </w:rPr>
              <w:t xml:space="preserve">в 2028 году - 0,00 рубля;</w:t>
            </w:r>
          </w:p>
          <w:p>
            <w:pPr>
              <w:pStyle w:val="0"/>
            </w:pPr>
            <w:r>
              <w:rPr>
                <w:sz w:val="20"/>
              </w:rPr>
              <w:t xml:space="preserve">в 2029 году - 0,00 рубля;</w:t>
            </w:r>
          </w:p>
          <w:p>
            <w:pPr>
              <w:pStyle w:val="0"/>
              <w:jc w:val="both"/>
            </w:pPr>
            <w:r>
              <w:rPr>
                <w:sz w:val="20"/>
              </w:rPr>
              <w:t xml:space="preserve">в 2030 году - 0,00 рубля.</w:t>
            </w:r>
          </w:p>
          <w:p>
            <w:pPr>
              <w:pStyle w:val="0"/>
              <w:jc w:val="both"/>
            </w:pPr>
            <w:r>
              <w:rPr>
                <w:sz w:val="20"/>
              </w:rPr>
              <w:t xml:space="preserve">Из общего объема финансирования расходы за счет средств областного бюджета на реализацию муниципальной программы составят 0,00 рубля, в том числе:</w:t>
            </w:r>
          </w:p>
          <w:p>
            <w:pPr>
              <w:pStyle w:val="0"/>
            </w:pPr>
            <w:r>
              <w:rPr>
                <w:sz w:val="20"/>
              </w:rPr>
              <w:t xml:space="preserve">в 2024 году - 0,00 рубля;</w:t>
            </w:r>
          </w:p>
          <w:p>
            <w:pPr>
              <w:pStyle w:val="0"/>
            </w:pPr>
            <w:r>
              <w:rPr>
                <w:sz w:val="20"/>
              </w:rPr>
              <w:t xml:space="preserve">в 2025 году - 0,00 рубля;</w:t>
            </w:r>
          </w:p>
          <w:p>
            <w:pPr>
              <w:pStyle w:val="0"/>
            </w:pPr>
            <w:r>
              <w:rPr>
                <w:sz w:val="20"/>
              </w:rPr>
              <w:t xml:space="preserve">в 2026 году - 0,00 рубля;</w:t>
            </w:r>
          </w:p>
          <w:p>
            <w:pPr>
              <w:pStyle w:val="0"/>
            </w:pPr>
            <w:r>
              <w:rPr>
                <w:sz w:val="20"/>
              </w:rPr>
              <w:t xml:space="preserve">в 2027 году - 0,00 рубля;</w:t>
            </w:r>
          </w:p>
          <w:p>
            <w:pPr>
              <w:pStyle w:val="0"/>
            </w:pPr>
            <w:r>
              <w:rPr>
                <w:sz w:val="20"/>
              </w:rPr>
              <w:t xml:space="preserve">в 2028 году - 0,00 рубля;</w:t>
            </w:r>
          </w:p>
          <w:p>
            <w:pPr>
              <w:pStyle w:val="0"/>
            </w:pPr>
            <w:r>
              <w:rPr>
                <w:sz w:val="20"/>
              </w:rPr>
              <w:t xml:space="preserve">в 2029 году - 0,00 рубля;</w:t>
            </w:r>
          </w:p>
          <w:p>
            <w:pPr>
              <w:pStyle w:val="0"/>
              <w:jc w:val="both"/>
            </w:pPr>
            <w:r>
              <w:rPr>
                <w:sz w:val="20"/>
              </w:rPr>
              <w:t xml:space="preserve">в 2030 году - 0,00 рубля</w:t>
            </w:r>
          </w:p>
        </w:tc>
      </w:tr>
      <w:tr>
        <w:tc>
          <w:tcPr>
            <w:tcW w:w="3402" w:type="dxa"/>
          </w:tcPr>
          <w:p>
            <w:pPr>
              <w:pStyle w:val="0"/>
              <w:jc w:val="both"/>
            </w:pPr>
            <w:r>
              <w:rPr>
                <w:sz w:val="20"/>
              </w:rPr>
              <w:t xml:space="preserve">Ожидаемые результаты реализации муниципальной программы</w:t>
            </w:r>
          </w:p>
        </w:tc>
        <w:tc>
          <w:tcPr>
            <w:tcW w:w="5669" w:type="dxa"/>
          </w:tcPr>
          <w:p>
            <w:pPr>
              <w:pStyle w:val="0"/>
              <w:jc w:val="both"/>
            </w:pPr>
            <w:r>
              <w:rPr>
                <w:sz w:val="20"/>
              </w:rPr>
              <w:t xml:space="preserve">1) Темп роста количества субъектов малого и среднего предпринимательства, осуществляющих деятельность на территории Омского муниципального района Омской области (2024 год - 104,0 процента к предыдущему году, 2025 год - 104,0 процента к предыдущему году, 2026 год - 104,0 процента к предыдущему году, 2027 год - 104,0 процента к предыдущему году, 2028 год - 104,0 процента к предыдущему году, 2029 год - 104,0 процента к предыдущему году, 2030 год - 104,0 процента к предыдущему году);</w:t>
            </w:r>
          </w:p>
          <w:p>
            <w:pPr>
              <w:pStyle w:val="0"/>
              <w:jc w:val="both"/>
            </w:pPr>
            <w:r>
              <w:rPr>
                <w:sz w:val="20"/>
              </w:rPr>
              <w:t xml:space="preserve">2) 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Омского муниципального района Омской области к 2030 году до 45,0 процента (2024 год - 43,27 процента, 2025 год - 43,7 процента, 2026 год - 43,96 процента, 2027 год - 44,22 процента, 2028 год - 44,48 процента, 2029 год - 44,74 процента, 2030 год - 45,0 процента);</w:t>
            </w:r>
          </w:p>
          <w:p>
            <w:pPr>
              <w:pStyle w:val="0"/>
              <w:jc w:val="both"/>
            </w:pPr>
            <w:r>
              <w:rPr>
                <w:sz w:val="20"/>
              </w:rPr>
              <w:t xml:space="preserve">3) Ежегодное проведение мониторинга эффективности содействия развитию территории органами местного самоуправления поселений Омского муниципального района Омской области</w:t>
            </w:r>
          </w:p>
        </w:tc>
      </w:tr>
    </w:tbl>
    <w:p>
      <w:pPr>
        <w:pStyle w:val="0"/>
        <w:jc w:val="center"/>
      </w:pPr>
      <w:r>
        <w:rPr>
          <w:sz w:val="20"/>
        </w:rPr>
      </w:r>
    </w:p>
    <w:p>
      <w:pPr>
        <w:pStyle w:val="2"/>
        <w:outlineLvl w:val="1"/>
        <w:jc w:val="center"/>
      </w:pPr>
      <w:r>
        <w:rPr>
          <w:sz w:val="20"/>
        </w:rPr>
        <w:t xml:space="preserve">1. Характеристика текущего состояния</w:t>
      </w:r>
    </w:p>
    <w:p>
      <w:pPr>
        <w:pStyle w:val="2"/>
        <w:jc w:val="center"/>
      </w:pPr>
      <w:r>
        <w:rPr>
          <w:sz w:val="20"/>
        </w:rPr>
        <w:t xml:space="preserve">социально-экономического развития Омского муниципального</w:t>
      </w:r>
    </w:p>
    <w:p>
      <w:pPr>
        <w:pStyle w:val="2"/>
        <w:jc w:val="center"/>
      </w:pPr>
      <w:r>
        <w:rPr>
          <w:sz w:val="20"/>
        </w:rPr>
        <w:t xml:space="preserve">района Омской области в сфере реализации муниципальной</w:t>
      </w:r>
    </w:p>
    <w:p>
      <w:pPr>
        <w:pStyle w:val="2"/>
        <w:jc w:val="center"/>
      </w:pPr>
      <w:r>
        <w:rPr>
          <w:sz w:val="20"/>
        </w:rPr>
        <w:t xml:space="preserve">программы</w:t>
      </w:r>
    </w:p>
    <w:p>
      <w:pPr>
        <w:pStyle w:val="0"/>
        <w:jc w:val="center"/>
      </w:pPr>
      <w:r>
        <w:rPr>
          <w:sz w:val="20"/>
        </w:rPr>
      </w:r>
    </w:p>
    <w:p>
      <w:pPr>
        <w:pStyle w:val="0"/>
        <w:ind w:firstLine="540"/>
        <w:jc w:val="both"/>
      </w:pPr>
      <w:r>
        <w:rPr>
          <w:sz w:val="20"/>
        </w:rPr>
        <w:t xml:space="preserve">Социально-экономическое развитие Омского муниципального района Омской области должно строиться на основе формирования эффективной экономической базы, обеспечивающей устойчивое развитие экономического потенциала Омского муниципального района Омской области и повышение качества жизни населения Омского муниципального района Омской области.</w:t>
      </w:r>
    </w:p>
    <w:p>
      <w:pPr>
        <w:pStyle w:val="0"/>
        <w:spacing w:before="200" w:line-rule="auto"/>
        <w:ind w:firstLine="540"/>
        <w:jc w:val="both"/>
      </w:pPr>
      <w:r>
        <w:rPr>
          <w:sz w:val="20"/>
        </w:rPr>
        <w:t xml:space="preserve">Важными аспектами развития экономического потенциала Омского муниципального района Омской области являются повышение качества управления экономическим развитием Омского муниципального района Омской области, создание условий для укрепления конкурентоспособности экономики Омского муниципального района Омской области и развития малого и среднего бизнеса, а также отрасли сельского хозяйства, расширение внешнеэкономических, межрегиональных, межрайонных связей хозяйствующих субъектов Омского муниципального района Омской области.</w:t>
      </w:r>
    </w:p>
    <w:p>
      <w:pPr>
        <w:pStyle w:val="0"/>
        <w:spacing w:before="200" w:line-rule="auto"/>
        <w:ind w:firstLine="540"/>
        <w:jc w:val="both"/>
      </w:pPr>
      <w:r>
        <w:rPr>
          <w:sz w:val="20"/>
        </w:rPr>
        <w:t xml:space="preserve">Создание условий для укрепления конкурентоспособности экономики Омского муниципального района Омской области способствует улучшению инвестиционного климата в Омском муниципальном районе Омской области, созданию благоприятных условий для ведения предпринимательской деятельности и улучшения имиджа Омского муниципального района Омской области. Повышению темпов социально-экономического развития Омского муниципального района Омской области способствует расширение внешнеэкономических, межрегиональных и межрайонных связей Омского муниципального района Омской области, в том числе обеспечение благоприятных условий доступа товаров, работ и услуг, реализуемых хозяйствующими субъектами Омского муниципального района Омской области, на внешний и внутренний рынки.</w:t>
      </w:r>
    </w:p>
    <w:p>
      <w:pPr>
        <w:pStyle w:val="0"/>
        <w:spacing w:before="200" w:line-rule="auto"/>
        <w:ind w:firstLine="540"/>
        <w:jc w:val="both"/>
      </w:pPr>
      <w:r>
        <w:rPr>
          <w:sz w:val="20"/>
        </w:rPr>
        <w:t xml:space="preserve">Муниципальная программа является базовым системным документом, определяющим цели и задачи муниципальной политики в сфере развития малого и среднего предпринимательства в Омском муниципальном районе Омской области на период с 2024 по 2030 годы, пути и средства их достижения, выявленные на основе анализа текущего состояния малого и среднего предпринимательства в области, основные тенденции и проблемы его развития.</w:t>
      </w:r>
    </w:p>
    <w:p>
      <w:pPr>
        <w:pStyle w:val="0"/>
        <w:spacing w:before="200" w:line-rule="auto"/>
        <w:ind w:firstLine="540"/>
        <w:jc w:val="both"/>
      </w:pPr>
      <w:r>
        <w:rPr>
          <w:sz w:val="20"/>
        </w:rPr>
        <w:t xml:space="preserve">Правовыми основаниями для разработки программы являются:</w:t>
      </w:r>
    </w:p>
    <w:p>
      <w:pPr>
        <w:pStyle w:val="0"/>
        <w:spacing w:before="200" w:line-rule="auto"/>
        <w:ind w:firstLine="540"/>
        <w:jc w:val="both"/>
      </w:pPr>
      <w:r>
        <w:rPr>
          <w:sz w:val="20"/>
        </w:rPr>
        <w:t xml:space="preserve">- </w:t>
      </w:r>
      <w:hyperlink w:history="0" r:id="rId10"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w:t>
        </w:r>
      </w:hyperlink>
      <w:r>
        <w:rPr>
          <w:sz w:val="20"/>
        </w:rPr>
        <w:t xml:space="preserve"> Президента Российской Федерации от 21.07.2020 N 474 "О национальных целях развития Российской Федерации на период до 2030 года";</w:t>
      </w:r>
    </w:p>
    <w:p>
      <w:pPr>
        <w:pStyle w:val="0"/>
        <w:spacing w:before="200" w:line-rule="auto"/>
        <w:ind w:firstLine="540"/>
        <w:jc w:val="both"/>
      </w:pPr>
      <w:r>
        <w:rPr>
          <w:sz w:val="20"/>
        </w:rPr>
        <w:t xml:space="preserve">- Федеральный </w:t>
      </w:r>
      <w:hyperlink w:history="0" r:id="rId11"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24.07.2007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 Федеральный </w:t>
      </w:r>
      <w:hyperlink w:history="0" r:id="rId12"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w:t>
        </w:r>
      </w:hyperlink>
      <w:r>
        <w:rPr>
          <w:sz w:val="20"/>
        </w:rPr>
        <w:t xml:space="preserve"> от 28.06.2014 N 172-ФЗ "О стратегическом планировании в Российской Федерации";</w:t>
      </w:r>
    </w:p>
    <w:p>
      <w:pPr>
        <w:pStyle w:val="0"/>
        <w:spacing w:before="200" w:line-rule="auto"/>
        <w:ind w:firstLine="540"/>
        <w:jc w:val="both"/>
      </w:pPr>
      <w:r>
        <w:rPr>
          <w:sz w:val="20"/>
        </w:rPr>
        <w:t xml:space="preserve">- </w:t>
      </w:r>
      <w:hyperlink w:history="0" r:id="rId13"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Постановление</w:t>
        </w:r>
      </w:hyperlink>
      <w:r>
        <w:rPr>
          <w:sz w:val="20"/>
        </w:rPr>
        <w:t xml:space="preserve"> Правительства Омской области от 12.10.2022 N 543-п "О Стратегии социально-экономического развития Омской области до 2030 года";</w:t>
      </w:r>
    </w:p>
    <w:p>
      <w:pPr>
        <w:pStyle w:val="0"/>
        <w:spacing w:before="200" w:line-rule="auto"/>
        <w:ind w:firstLine="540"/>
        <w:jc w:val="both"/>
      </w:pPr>
      <w:r>
        <w:rPr>
          <w:sz w:val="20"/>
        </w:rPr>
        <w:t xml:space="preserve">- </w:t>
      </w:r>
      <w:hyperlink w:history="0" r:id="rId14" w:tooltip="Постановление Правительства Омской области от 28.10.2023 N 579-п (ред. от 28.03.2024) &quot;Об утверждении государственной программы Омской области &quot;Развитие экономического потенциала Омской области&quot; {КонсультантПлюс}">
        <w:r>
          <w:rPr>
            <w:sz w:val="20"/>
            <w:color w:val="0000ff"/>
          </w:rPr>
          <w:t xml:space="preserve">Постановление</w:t>
        </w:r>
      </w:hyperlink>
      <w:r>
        <w:rPr>
          <w:sz w:val="20"/>
        </w:rPr>
        <w:t xml:space="preserve"> Правительства Омской области от 28.10.2023 N 579-п "Об утверждении государственной программы Омской области "Развитие экономического потенциала Омской области".</w:t>
      </w:r>
    </w:p>
    <w:p>
      <w:pPr>
        <w:pStyle w:val="0"/>
        <w:spacing w:before="200" w:line-rule="auto"/>
        <w:ind w:firstLine="540"/>
        <w:jc w:val="both"/>
      </w:pPr>
      <w:r>
        <w:rPr>
          <w:sz w:val="20"/>
        </w:rPr>
        <w:t xml:space="preserve">Муниципальная программа разработана в соответствии со стратегическими целями, задачами и приоритетами, установленными в </w:t>
      </w:r>
      <w:hyperlink w:history="0" r:id="rId15"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Стратегии</w:t>
        </w:r>
      </w:hyperlink>
      <w:r>
        <w:rPr>
          <w:sz w:val="20"/>
        </w:rPr>
        <w:t xml:space="preserve"> социально-экономического развития Омской области до 2030 года, утвержденной постановлением Правительства Омской области от 12.10.2022 N 543-п, Стратегии социально-экономического развития Омского муниципального района Омской области до 2025 года, утвержденной постановлением Администрации Омского муниципального района Омской области от 24.11.2015 N П-15/ОМС-346.</w:t>
      </w:r>
    </w:p>
    <w:p>
      <w:pPr>
        <w:pStyle w:val="0"/>
        <w:spacing w:before="200" w:line-rule="auto"/>
        <w:ind w:firstLine="540"/>
        <w:jc w:val="both"/>
      </w:pPr>
      <w:r>
        <w:rPr>
          <w:sz w:val="20"/>
        </w:rPr>
        <w:t xml:space="preserve">Большое значение для экономического роста в Омском муниципальном районе Омской области имеет создание благоприятных условий для развития предпринимательской инициативы, совершенствование системы поддержки и развитие инфраструктуры поддержки субъектов малого и среднего предпринимательства (в том числе социального предпринимательства).</w:t>
      </w:r>
    </w:p>
    <w:p>
      <w:pPr>
        <w:pStyle w:val="0"/>
        <w:spacing w:before="200" w:line-rule="auto"/>
        <w:ind w:firstLine="540"/>
        <w:jc w:val="both"/>
      </w:pPr>
      <w:r>
        <w:rPr>
          <w:sz w:val="20"/>
        </w:rPr>
        <w:t xml:space="preserve">Развитие малого и среднего предпринимательства способствует не только насыщению рынка товарами и услугами, развитию конкурентной среды, увеличению налоговой базы, но и созданию новых рабочих мест, самозанятости и формированию дополнительных источников доходов для населения района. Кроме того, малый и средний бизнес предоставляет социальные услуги, которые востребованы населением, в сферах образования, здравоохранения, культуры, искусства, физической культуры и спорта, социального обеспечения населения.</w:t>
      </w:r>
    </w:p>
    <w:p>
      <w:pPr>
        <w:pStyle w:val="0"/>
        <w:jc w:val="center"/>
      </w:pPr>
      <w:r>
        <w:rPr>
          <w:sz w:val="20"/>
        </w:rPr>
      </w:r>
    </w:p>
    <w:p>
      <w:pPr>
        <w:pStyle w:val="2"/>
        <w:outlineLvl w:val="1"/>
        <w:jc w:val="center"/>
      </w:pPr>
      <w:r>
        <w:rPr>
          <w:sz w:val="20"/>
        </w:rPr>
        <w:t xml:space="preserve">2. Цель и задачи муниципальной программы</w:t>
      </w:r>
    </w:p>
    <w:p>
      <w:pPr>
        <w:pStyle w:val="0"/>
        <w:jc w:val="center"/>
      </w:pPr>
      <w:r>
        <w:rPr>
          <w:sz w:val="20"/>
        </w:rPr>
      </w:r>
    </w:p>
    <w:p>
      <w:pPr>
        <w:pStyle w:val="0"/>
        <w:ind w:firstLine="540"/>
        <w:jc w:val="both"/>
      </w:pPr>
      <w:r>
        <w:rPr>
          <w:sz w:val="20"/>
        </w:rPr>
        <w:t xml:space="preserve">Целью муниципальной программы является стимулирование социально-экономического развития территории Омского муниципального района Омской области, развитие субъектов малого и среднего предпринимательства на территории Омского муниципального района Омской области.</w:t>
      </w:r>
    </w:p>
    <w:p>
      <w:pPr>
        <w:pStyle w:val="0"/>
        <w:spacing w:before="200" w:line-rule="auto"/>
        <w:ind w:firstLine="540"/>
        <w:jc w:val="both"/>
      </w:pPr>
      <w:r>
        <w:rPr>
          <w:sz w:val="20"/>
        </w:rPr>
        <w:t xml:space="preserve">Задачи муниципальной программы определяются ее конечной целью и заключаются в:</w:t>
      </w:r>
    </w:p>
    <w:p>
      <w:pPr>
        <w:pStyle w:val="0"/>
        <w:spacing w:before="200" w:line-rule="auto"/>
        <w:ind w:firstLine="540"/>
        <w:jc w:val="both"/>
      </w:pPr>
      <w:r>
        <w:rPr>
          <w:sz w:val="20"/>
        </w:rPr>
        <w:t xml:space="preserve">- создании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w:t>
      </w:r>
    </w:p>
    <w:p>
      <w:pPr>
        <w:pStyle w:val="0"/>
        <w:spacing w:before="200" w:line-rule="auto"/>
        <w:ind w:firstLine="540"/>
        <w:jc w:val="both"/>
      </w:pPr>
      <w:r>
        <w:rPr>
          <w:sz w:val="20"/>
        </w:rPr>
        <w:t xml:space="preserve">- создании благоприятных условий для социально-экономического развития территории Омского муниципального района Омской области.</w:t>
      </w:r>
    </w:p>
    <w:p>
      <w:pPr>
        <w:pStyle w:val="0"/>
        <w:spacing w:before="200" w:line-rule="auto"/>
        <w:ind w:firstLine="540"/>
        <w:jc w:val="both"/>
      </w:pPr>
      <w:r>
        <w:rPr>
          <w:sz w:val="20"/>
        </w:rPr>
        <w:t xml:space="preserve">Достижение цели посредством выполнения задач позволит обеспечить за период с 2024 года по 2030 год изменение количественных показателей, характеризующих развитие социально-экономической сферы Омского муниципального района Омской области.</w:t>
      </w:r>
    </w:p>
    <w:p>
      <w:pPr>
        <w:pStyle w:val="0"/>
        <w:jc w:val="center"/>
      </w:pPr>
      <w:r>
        <w:rPr>
          <w:sz w:val="20"/>
        </w:rPr>
      </w:r>
    </w:p>
    <w:p>
      <w:pPr>
        <w:pStyle w:val="2"/>
        <w:outlineLvl w:val="1"/>
        <w:jc w:val="center"/>
      </w:pPr>
      <w:r>
        <w:rPr>
          <w:sz w:val="20"/>
        </w:rPr>
        <w:t xml:space="preserve">3. Описание ожидаемых результатов реализации муниципальной</w:t>
      </w:r>
    </w:p>
    <w:p>
      <w:pPr>
        <w:pStyle w:val="2"/>
        <w:jc w:val="center"/>
      </w:pPr>
      <w:r>
        <w:rPr>
          <w:sz w:val="20"/>
        </w:rPr>
        <w:t xml:space="preserve">программы</w:t>
      </w:r>
    </w:p>
    <w:p>
      <w:pPr>
        <w:pStyle w:val="0"/>
        <w:jc w:val="center"/>
      </w:pPr>
      <w:r>
        <w:rPr>
          <w:sz w:val="20"/>
        </w:rPr>
      </w:r>
    </w:p>
    <w:p>
      <w:pPr>
        <w:pStyle w:val="0"/>
        <w:ind w:firstLine="540"/>
        <w:jc w:val="both"/>
      </w:pPr>
      <w:r>
        <w:rPr>
          <w:sz w:val="20"/>
        </w:rPr>
        <w:t xml:space="preserve">Реализация муниципальной программы позволит достичь:</w:t>
      </w:r>
    </w:p>
    <w:p>
      <w:pPr>
        <w:pStyle w:val="0"/>
        <w:spacing w:before="200" w:line-rule="auto"/>
        <w:ind w:firstLine="540"/>
        <w:jc w:val="both"/>
      </w:pPr>
      <w:r>
        <w:rPr>
          <w:sz w:val="20"/>
        </w:rPr>
        <w:t xml:space="preserve">1) темп роста количества субъектов малого и среднего предпринимательства, осуществляющих деятельность на территории Омского муниципального района Омской области (2024 год - 104,0 процента к предыдущему году, 2025 год - 104,0 процента к предыдущему году, 2026 год - 104,0 процента к предыдущему году, 2027 год - 104,0 процента к предыдущему году, 2028 год - 104,0 процента к предыдущему году, 2029 год - 104,0 процента к предыдущему году, 2030 год - 104,0 процента к предыдущему году).</w:t>
      </w:r>
    </w:p>
    <w:p>
      <w:pPr>
        <w:pStyle w:val="0"/>
        <w:spacing w:before="200" w:line-rule="auto"/>
        <w:ind w:firstLine="540"/>
        <w:jc w:val="both"/>
      </w:pPr>
      <w:r>
        <w:rPr>
          <w:sz w:val="20"/>
        </w:rPr>
        <w:t xml:space="preserve">Значение ожидаемого результата рассчитывается путем деления значения количества субъектов малого и среднего предпринимательства, осуществляющих деятельность на территории Омского муниципального района Омской области в отчетном году, на значение количества субъектов малого и среднего предпринимательства, осуществляющих деятельность на территории Омского муниципального района Омской области в году, предшествующем отчетному, выражается в процентах.</w:t>
      </w:r>
    </w:p>
    <w:p>
      <w:pPr>
        <w:pStyle w:val="0"/>
        <w:spacing w:before="200" w:line-rule="auto"/>
        <w:ind w:firstLine="540"/>
        <w:jc w:val="both"/>
      </w:pPr>
      <w:r>
        <w:rPr>
          <w:sz w:val="20"/>
        </w:rPr>
        <w:t xml:space="preserve">Источником данных для выполнения оценки эффективности реализации муниципальной программы и расчета значения ожидаемого результата служат данные Единого реестра субъектов малого и среднего предпринимательства Федеральной налоговой службы России;</w:t>
      </w:r>
    </w:p>
    <w:p>
      <w:pPr>
        <w:pStyle w:val="0"/>
        <w:spacing w:before="200" w:line-rule="auto"/>
        <w:ind w:firstLine="540"/>
        <w:jc w:val="both"/>
      </w:pPr>
      <w:r>
        <w:rPr>
          <w:sz w:val="20"/>
        </w:rPr>
        <w:t xml:space="preserve">2) 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Омского муниципального района Омской области к 2030 году до 45,0 процента (2024 год - 43,27 процента, 2025 год - 43,7 процента, 2026 год - 43,96 процента, 2027 год - 44,22 процента, 2028 год - 44,48 процента, 2029 год - 44,74 процента, 2030 год - 45,0 процента).</w:t>
      </w:r>
    </w:p>
    <w:p>
      <w:pPr>
        <w:pStyle w:val="0"/>
        <w:spacing w:before="200" w:line-rule="auto"/>
        <w:ind w:firstLine="540"/>
        <w:jc w:val="both"/>
      </w:pPr>
      <w:r>
        <w:rPr>
          <w:sz w:val="20"/>
        </w:rPr>
        <w:t xml:space="preserve">Значение ожидаемого результата рассчитывается путем деления среднесписочной численности занятых в малом бизнесе на количественный показатель среднесписочной численности работников (без внешних совместителей) всех предприятий и организаций Омского муниципального района Омской области, выражается в процентах.</w:t>
      </w:r>
    </w:p>
    <w:p>
      <w:pPr>
        <w:pStyle w:val="0"/>
        <w:spacing w:before="200" w:line-rule="auto"/>
        <w:ind w:firstLine="540"/>
        <w:jc w:val="both"/>
      </w:pPr>
      <w:r>
        <w:rPr>
          <w:sz w:val="20"/>
        </w:rPr>
        <w:t xml:space="preserve">Источником данных для выполнения оценки эффективности реализации и расчета значения ожидаемого результата служат источники официальной статистической информации, содержащие необходимые сведения, а также данные ежеквартального мониторинга процессов развития малого предпринимательства в Омском муниципальном районе Омской области, формируемого Управлением экономического развития и инвестиций Администрации Омского муниципального района Омской области;</w:t>
      </w:r>
    </w:p>
    <w:p>
      <w:pPr>
        <w:pStyle w:val="0"/>
        <w:spacing w:before="200" w:line-rule="auto"/>
        <w:ind w:firstLine="540"/>
        <w:jc w:val="both"/>
      </w:pPr>
      <w:r>
        <w:rPr>
          <w:sz w:val="20"/>
        </w:rPr>
        <w:t xml:space="preserve">3) ежегодное проведение мониторинга эффективности содействия развитию территории органами местного самоуправления поселений Омского муниципального района Омской области.</w:t>
      </w:r>
    </w:p>
    <w:p>
      <w:pPr>
        <w:pStyle w:val="0"/>
        <w:spacing w:before="200" w:line-rule="auto"/>
        <w:ind w:firstLine="540"/>
        <w:jc w:val="both"/>
      </w:pPr>
      <w:r>
        <w:rPr>
          <w:sz w:val="20"/>
        </w:rPr>
        <w:t xml:space="preserve">Значение ожидаемого результата определяется исходя из решения Совета глав поселений Омского муниципального района Омской области по результатам проведенного Управлением экономического развития и инвестиций Администрации Омского муниципального района Омской области мониторинга эффективности содействия развитию территории органами местного самоуправления поселений Омского муниципального района Омской области за отчетный календарный год.</w:t>
      </w:r>
    </w:p>
    <w:p>
      <w:pPr>
        <w:pStyle w:val="0"/>
        <w:jc w:val="center"/>
      </w:pPr>
      <w:r>
        <w:rPr>
          <w:sz w:val="20"/>
        </w:rPr>
      </w:r>
    </w:p>
    <w:p>
      <w:pPr>
        <w:pStyle w:val="2"/>
        <w:outlineLvl w:val="1"/>
        <w:jc w:val="center"/>
      </w:pPr>
      <w:r>
        <w:rPr>
          <w:sz w:val="20"/>
        </w:rPr>
        <w:t xml:space="preserve">4. Сроки реализации муниципальной программы</w:t>
      </w:r>
    </w:p>
    <w:p>
      <w:pPr>
        <w:pStyle w:val="0"/>
        <w:jc w:val="center"/>
      </w:pPr>
      <w:r>
        <w:rPr>
          <w:sz w:val="20"/>
        </w:rPr>
      </w:r>
    </w:p>
    <w:p>
      <w:pPr>
        <w:pStyle w:val="0"/>
        <w:ind w:firstLine="540"/>
        <w:jc w:val="both"/>
      </w:pPr>
      <w:r>
        <w:rPr>
          <w:sz w:val="20"/>
        </w:rPr>
        <w:t xml:space="preserve">Реализация муниципальной программы будет осуществляться в течение 2024 - 2030 годов.</w:t>
      </w:r>
    </w:p>
    <w:p>
      <w:pPr>
        <w:pStyle w:val="0"/>
        <w:jc w:val="center"/>
      </w:pPr>
      <w:r>
        <w:rPr>
          <w:sz w:val="20"/>
        </w:rPr>
      </w:r>
    </w:p>
    <w:p>
      <w:pPr>
        <w:pStyle w:val="2"/>
        <w:outlineLvl w:val="1"/>
        <w:jc w:val="center"/>
      </w:pPr>
      <w:r>
        <w:rPr>
          <w:sz w:val="20"/>
        </w:rPr>
        <w:t xml:space="preserve">5. Объем и источники финансирования муниципальной программы</w:t>
      </w:r>
    </w:p>
    <w:p>
      <w:pPr>
        <w:pStyle w:val="2"/>
        <w:jc w:val="center"/>
      </w:pPr>
      <w:r>
        <w:rPr>
          <w:sz w:val="20"/>
        </w:rPr>
        <w:t xml:space="preserve">в целом и по годам ее реализации, а также обоснование</w:t>
      </w:r>
    </w:p>
    <w:p>
      <w:pPr>
        <w:pStyle w:val="2"/>
        <w:jc w:val="center"/>
      </w:pPr>
      <w:r>
        <w:rPr>
          <w:sz w:val="20"/>
        </w:rPr>
        <w:t xml:space="preserve">потребности в необходимых ресурсах</w:t>
      </w:r>
    </w:p>
    <w:p>
      <w:pPr>
        <w:pStyle w:val="0"/>
        <w:jc w:val="center"/>
      </w:pPr>
      <w:r>
        <w:rPr>
          <w:sz w:val="20"/>
        </w:rPr>
      </w:r>
    </w:p>
    <w:p>
      <w:pPr>
        <w:pStyle w:val="0"/>
        <w:ind w:firstLine="540"/>
        <w:jc w:val="both"/>
      </w:pPr>
      <w:r>
        <w:rPr>
          <w:sz w:val="20"/>
        </w:rPr>
        <w:t xml:space="preserve">Реализация мероприятий муниципальной программы осуществляется за счет средств районного бюджета с учетом целевых поступлений из областного бюджета.</w:t>
      </w:r>
    </w:p>
    <w:p>
      <w:pPr>
        <w:pStyle w:val="0"/>
        <w:spacing w:before="200" w:line-rule="auto"/>
        <w:ind w:firstLine="540"/>
        <w:jc w:val="both"/>
      </w:pPr>
      <w:r>
        <w:rPr>
          <w:sz w:val="20"/>
        </w:rPr>
        <w:t xml:space="preserve">Общие расходы на реализацию муниципальной программы составят 5 649 000,00 рубля, в том числе по годам:</w:t>
      </w:r>
    </w:p>
    <w:p>
      <w:pPr>
        <w:pStyle w:val="0"/>
        <w:spacing w:before="200" w:line-rule="auto"/>
        <w:ind w:firstLine="540"/>
        <w:jc w:val="both"/>
      </w:pPr>
      <w:r>
        <w:rPr>
          <w:sz w:val="20"/>
        </w:rPr>
        <w:t xml:space="preserve">в 2024 году - 1 883 000,00 рубля;</w:t>
      </w:r>
    </w:p>
    <w:p>
      <w:pPr>
        <w:pStyle w:val="0"/>
        <w:spacing w:before="200" w:line-rule="auto"/>
        <w:ind w:firstLine="540"/>
        <w:jc w:val="both"/>
      </w:pPr>
      <w:r>
        <w:rPr>
          <w:sz w:val="20"/>
        </w:rPr>
        <w:t xml:space="preserve">в 2025 году - 1 883 000,00 рубля;</w:t>
      </w:r>
    </w:p>
    <w:p>
      <w:pPr>
        <w:pStyle w:val="0"/>
        <w:spacing w:before="200" w:line-rule="auto"/>
        <w:ind w:firstLine="540"/>
        <w:jc w:val="both"/>
      </w:pPr>
      <w:r>
        <w:rPr>
          <w:sz w:val="20"/>
        </w:rPr>
        <w:t xml:space="preserve">в 2026 году - 1 883 000,00 рубля;</w:t>
      </w:r>
    </w:p>
    <w:p>
      <w:pPr>
        <w:pStyle w:val="0"/>
        <w:spacing w:before="200" w:line-rule="auto"/>
        <w:ind w:firstLine="540"/>
        <w:jc w:val="both"/>
      </w:pPr>
      <w:r>
        <w:rPr>
          <w:sz w:val="20"/>
        </w:rPr>
        <w:t xml:space="preserve">в 2027 году - 0,00 рубля;</w:t>
      </w:r>
    </w:p>
    <w:p>
      <w:pPr>
        <w:pStyle w:val="0"/>
        <w:spacing w:before="200" w:line-rule="auto"/>
        <w:ind w:firstLine="540"/>
        <w:jc w:val="both"/>
      </w:pPr>
      <w:r>
        <w:rPr>
          <w:sz w:val="20"/>
        </w:rPr>
        <w:t xml:space="preserve">в 2028 году - 0,00 рубля;</w:t>
      </w:r>
    </w:p>
    <w:p>
      <w:pPr>
        <w:pStyle w:val="0"/>
        <w:spacing w:before="200" w:line-rule="auto"/>
        <w:ind w:firstLine="540"/>
        <w:jc w:val="both"/>
      </w:pPr>
      <w:r>
        <w:rPr>
          <w:sz w:val="20"/>
        </w:rPr>
        <w:t xml:space="preserve">в 2029 году - 0,00 рубля;</w:t>
      </w:r>
    </w:p>
    <w:p>
      <w:pPr>
        <w:pStyle w:val="0"/>
        <w:spacing w:before="200" w:line-rule="auto"/>
        <w:ind w:firstLine="540"/>
        <w:jc w:val="both"/>
      </w:pPr>
      <w:r>
        <w:rPr>
          <w:sz w:val="20"/>
        </w:rPr>
        <w:t xml:space="preserve">в 2030 году - 0,00 рубля.</w:t>
      </w:r>
    </w:p>
    <w:p>
      <w:pPr>
        <w:pStyle w:val="0"/>
        <w:spacing w:before="200" w:line-rule="auto"/>
        <w:ind w:firstLine="540"/>
        <w:jc w:val="both"/>
      </w:pPr>
      <w:r>
        <w:rPr>
          <w:sz w:val="20"/>
        </w:rPr>
        <w:t xml:space="preserve">Из общего объема финансирования расходы за счет средств районного бюджета на реализацию муниципальной программы составят 5 649 000,00 рубля, в том числе:</w:t>
      </w:r>
    </w:p>
    <w:p>
      <w:pPr>
        <w:pStyle w:val="0"/>
        <w:spacing w:before="200" w:line-rule="auto"/>
        <w:ind w:firstLine="540"/>
        <w:jc w:val="both"/>
      </w:pPr>
      <w:r>
        <w:rPr>
          <w:sz w:val="20"/>
        </w:rPr>
        <w:t xml:space="preserve">в 2024 году - 1 883 000,00 рубля;</w:t>
      </w:r>
    </w:p>
    <w:p>
      <w:pPr>
        <w:pStyle w:val="0"/>
        <w:spacing w:before="200" w:line-rule="auto"/>
        <w:ind w:firstLine="540"/>
        <w:jc w:val="both"/>
      </w:pPr>
      <w:r>
        <w:rPr>
          <w:sz w:val="20"/>
        </w:rPr>
        <w:t xml:space="preserve">в 2025 году - 1 883 000,00 рубля;</w:t>
      </w:r>
    </w:p>
    <w:p>
      <w:pPr>
        <w:pStyle w:val="0"/>
        <w:spacing w:before="200" w:line-rule="auto"/>
        <w:ind w:firstLine="540"/>
        <w:jc w:val="both"/>
      </w:pPr>
      <w:r>
        <w:rPr>
          <w:sz w:val="20"/>
        </w:rPr>
        <w:t xml:space="preserve">в 2026 году - 1 883 000,00 рубля;</w:t>
      </w:r>
    </w:p>
    <w:p>
      <w:pPr>
        <w:pStyle w:val="0"/>
        <w:spacing w:before="200" w:line-rule="auto"/>
        <w:ind w:firstLine="540"/>
        <w:jc w:val="both"/>
      </w:pPr>
      <w:r>
        <w:rPr>
          <w:sz w:val="20"/>
        </w:rPr>
        <w:t xml:space="preserve">в 2027 году - 0,00 рубля;</w:t>
      </w:r>
    </w:p>
    <w:p>
      <w:pPr>
        <w:pStyle w:val="0"/>
        <w:spacing w:before="200" w:line-rule="auto"/>
        <w:ind w:firstLine="540"/>
        <w:jc w:val="both"/>
      </w:pPr>
      <w:r>
        <w:rPr>
          <w:sz w:val="20"/>
        </w:rPr>
        <w:t xml:space="preserve">в 2028 году - 0,00 рубля;</w:t>
      </w:r>
    </w:p>
    <w:p>
      <w:pPr>
        <w:pStyle w:val="0"/>
        <w:spacing w:before="200" w:line-rule="auto"/>
        <w:ind w:firstLine="540"/>
        <w:jc w:val="both"/>
      </w:pPr>
      <w:r>
        <w:rPr>
          <w:sz w:val="20"/>
        </w:rPr>
        <w:t xml:space="preserve">в 2029 году - 0,00 рубля;</w:t>
      </w:r>
    </w:p>
    <w:p>
      <w:pPr>
        <w:pStyle w:val="0"/>
        <w:spacing w:before="200" w:line-rule="auto"/>
        <w:ind w:firstLine="540"/>
        <w:jc w:val="both"/>
      </w:pPr>
      <w:r>
        <w:rPr>
          <w:sz w:val="20"/>
        </w:rPr>
        <w:t xml:space="preserve">в 2030 году - 0,00 рубля.</w:t>
      </w:r>
    </w:p>
    <w:p>
      <w:pPr>
        <w:pStyle w:val="0"/>
        <w:spacing w:before="200" w:line-rule="auto"/>
        <w:ind w:firstLine="540"/>
        <w:jc w:val="both"/>
      </w:pPr>
      <w:r>
        <w:rPr>
          <w:sz w:val="20"/>
        </w:rPr>
        <w:t xml:space="preserve">Из общего объема финансирования расходы за счет средств областного бюджета на реализацию муниципальной программы составят 0,00 рубля, в том числе:</w:t>
      </w:r>
    </w:p>
    <w:p>
      <w:pPr>
        <w:pStyle w:val="0"/>
        <w:spacing w:before="200" w:line-rule="auto"/>
        <w:ind w:firstLine="540"/>
        <w:jc w:val="both"/>
      </w:pPr>
      <w:r>
        <w:rPr>
          <w:sz w:val="20"/>
        </w:rPr>
        <w:t xml:space="preserve">в 2024 году - 0,00 рубля;</w:t>
      </w:r>
    </w:p>
    <w:p>
      <w:pPr>
        <w:pStyle w:val="0"/>
        <w:spacing w:before="200" w:line-rule="auto"/>
        <w:ind w:firstLine="540"/>
        <w:jc w:val="both"/>
      </w:pPr>
      <w:r>
        <w:rPr>
          <w:sz w:val="20"/>
        </w:rPr>
        <w:t xml:space="preserve">в 2025 году - 0,00 рубля;</w:t>
      </w:r>
    </w:p>
    <w:p>
      <w:pPr>
        <w:pStyle w:val="0"/>
        <w:spacing w:before="200" w:line-rule="auto"/>
        <w:ind w:firstLine="540"/>
        <w:jc w:val="both"/>
      </w:pPr>
      <w:r>
        <w:rPr>
          <w:sz w:val="20"/>
        </w:rPr>
        <w:t xml:space="preserve">в 2026 году - 0,00 рубля;</w:t>
      </w:r>
    </w:p>
    <w:p>
      <w:pPr>
        <w:pStyle w:val="0"/>
        <w:spacing w:before="200" w:line-rule="auto"/>
        <w:ind w:firstLine="540"/>
        <w:jc w:val="both"/>
      </w:pPr>
      <w:r>
        <w:rPr>
          <w:sz w:val="20"/>
        </w:rPr>
        <w:t xml:space="preserve">в 2027 году - 0,00 рубля;</w:t>
      </w:r>
    </w:p>
    <w:p>
      <w:pPr>
        <w:pStyle w:val="0"/>
        <w:spacing w:before="200" w:line-rule="auto"/>
        <w:ind w:firstLine="540"/>
        <w:jc w:val="both"/>
      </w:pPr>
      <w:r>
        <w:rPr>
          <w:sz w:val="20"/>
        </w:rPr>
        <w:t xml:space="preserve">в 2028 году - 0,00 рубля;</w:t>
      </w:r>
    </w:p>
    <w:p>
      <w:pPr>
        <w:pStyle w:val="0"/>
        <w:spacing w:before="200" w:line-rule="auto"/>
        <w:ind w:firstLine="540"/>
        <w:jc w:val="both"/>
      </w:pPr>
      <w:r>
        <w:rPr>
          <w:sz w:val="20"/>
        </w:rPr>
        <w:t xml:space="preserve">в 2029 году - 0,00 рубля;</w:t>
      </w:r>
    </w:p>
    <w:p>
      <w:pPr>
        <w:pStyle w:val="0"/>
        <w:spacing w:before="200" w:line-rule="auto"/>
        <w:ind w:firstLine="540"/>
        <w:jc w:val="both"/>
      </w:pPr>
      <w:r>
        <w:rPr>
          <w:sz w:val="20"/>
        </w:rPr>
        <w:t xml:space="preserve">в 2030 году - 0,00 рубля.</w:t>
      </w:r>
    </w:p>
    <w:p>
      <w:pPr>
        <w:pStyle w:val="0"/>
        <w:spacing w:before="200" w:line-rule="auto"/>
        <w:ind w:firstLine="540"/>
        <w:jc w:val="both"/>
      </w:pPr>
      <w:r>
        <w:rPr>
          <w:sz w:val="20"/>
        </w:rPr>
        <w:t xml:space="preserve">Сведения о мероприятиях муниципальной программы и распределении средств по направлениям финансирования приведены в Приложении к муниципальной программе.</w:t>
      </w:r>
    </w:p>
    <w:p>
      <w:pPr>
        <w:pStyle w:val="0"/>
        <w:jc w:val="center"/>
      </w:pPr>
      <w:r>
        <w:rPr>
          <w:sz w:val="20"/>
        </w:rPr>
      </w:r>
    </w:p>
    <w:p>
      <w:pPr>
        <w:pStyle w:val="2"/>
        <w:outlineLvl w:val="1"/>
        <w:jc w:val="center"/>
      </w:pPr>
      <w:r>
        <w:rPr>
          <w:sz w:val="20"/>
        </w:rPr>
        <w:t xml:space="preserve">6. Описание системы управления реализацией муниципальной</w:t>
      </w:r>
    </w:p>
    <w:p>
      <w:pPr>
        <w:pStyle w:val="2"/>
        <w:jc w:val="center"/>
      </w:pPr>
      <w:r>
        <w:rPr>
          <w:sz w:val="20"/>
        </w:rPr>
        <w:t xml:space="preserve">программы</w:t>
      </w:r>
    </w:p>
    <w:p>
      <w:pPr>
        <w:pStyle w:val="0"/>
        <w:jc w:val="center"/>
      </w:pPr>
      <w:r>
        <w:rPr>
          <w:sz w:val="20"/>
        </w:rPr>
      </w:r>
    </w:p>
    <w:p>
      <w:pPr>
        <w:pStyle w:val="0"/>
        <w:ind w:firstLine="540"/>
        <w:jc w:val="both"/>
      </w:pPr>
      <w:r>
        <w:rPr>
          <w:sz w:val="20"/>
        </w:rPr>
        <w:t xml:space="preserve">Оперативное управление муниципальной программой и контроль за ходом ее реализации осуществляет Управление экономического развития и инвестиций Администрации Омского муниципального района Омской области.</w:t>
      </w:r>
    </w:p>
    <w:p>
      <w:pPr>
        <w:pStyle w:val="0"/>
        <w:spacing w:before="200" w:line-rule="auto"/>
        <w:ind w:firstLine="540"/>
        <w:jc w:val="both"/>
      </w:pPr>
      <w:r>
        <w:rPr>
          <w:sz w:val="20"/>
        </w:rPr>
        <w:t xml:space="preserve">Ответственность за реализацию основных мероприятий подпрограмм, мероприятий подпрограмм и достижение утвержденных значений целевых индикаторов мероприятий подпрограмм несут исполнители основных мероприятий подпрограмм и мероприятий подпрограмм, указанные в соответствующих разделах подпрограмм.</w:t>
      </w:r>
    </w:p>
    <w:p>
      <w:pPr>
        <w:pStyle w:val="0"/>
        <w:spacing w:before="200" w:line-rule="auto"/>
        <w:ind w:firstLine="540"/>
        <w:jc w:val="both"/>
      </w:pPr>
      <w:r>
        <w:rPr>
          <w:sz w:val="20"/>
        </w:rPr>
        <w:t xml:space="preserve">Система управления реализацией муниципальной программы включает организацию работы и контроля за:</w:t>
      </w:r>
    </w:p>
    <w:p>
      <w:pPr>
        <w:pStyle w:val="0"/>
        <w:spacing w:before="200" w:line-rule="auto"/>
        <w:ind w:firstLine="540"/>
        <w:jc w:val="both"/>
      </w:pPr>
      <w:r>
        <w:rPr>
          <w:sz w:val="20"/>
        </w:rPr>
        <w:t xml:space="preserve">1) реализацией муниципальной программы в целом и достижение утвержденных значений целевых индикаторов;</w:t>
      </w:r>
    </w:p>
    <w:p>
      <w:pPr>
        <w:pStyle w:val="0"/>
        <w:spacing w:before="200" w:line-rule="auto"/>
        <w:ind w:firstLine="540"/>
        <w:jc w:val="both"/>
      </w:pPr>
      <w:r>
        <w:rPr>
          <w:sz w:val="20"/>
        </w:rPr>
        <w:t xml:space="preserve">2) формированием отчетности о ходе реализации муниципальной программы;</w:t>
      </w:r>
    </w:p>
    <w:p>
      <w:pPr>
        <w:pStyle w:val="0"/>
        <w:spacing w:before="200" w:line-rule="auto"/>
        <w:ind w:firstLine="540"/>
        <w:jc w:val="both"/>
      </w:pPr>
      <w:r>
        <w:rPr>
          <w:sz w:val="20"/>
        </w:rPr>
        <w:t xml:space="preserve">3) проведением оценки эффективности реализации муниципальной программы.</w:t>
      </w:r>
    </w:p>
    <w:p>
      <w:pPr>
        <w:pStyle w:val="0"/>
        <w:spacing w:before="200" w:line-rule="auto"/>
        <w:ind w:firstLine="540"/>
        <w:jc w:val="both"/>
      </w:pPr>
      <w:r>
        <w:rPr>
          <w:sz w:val="20"/>
        </w:rPr>
        <w:t xml:space="preserve">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Омского муниципального района Омской области, муниципальных контрактов (договоров), заключаемых муниципальным заказчиком с поставщиками товаров, работ и услуг.</w:t>
      </w:r>
    </w:p>
    <w:p>
      <w:pPr>
        <w:pStyle w:val="0"/>
        <w:spacing w:before="200" w:line-rule="auto"/>
        <w:ind w:firstLine="540"/>
        <w:jc w:val="both"/>
      </w:pPr>
      <w:r>
        <w:rPr>
          <w:sz w:val="20"/>
        </w:rPr>
        <w:t xml:space="preserve">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pPr>
        <w:pStyle w:val="0"/>
        <w:spacing w:before="200" w:line-rule="auto"/>
        <w:ind w:firstLine="540"/>
        <w:jc w:val="both"/>
      </w:pPr>
      <w:r>
        <w:rPr>
          <w:sz w:val="20"/>
        </w:rPr>
        <w:t xml:space="preserve">Одновременно с реализацией муниципальной программы Управлением экономического развития и инвестиций Администрации Омского муниципального района Омской области организуется анализ возникших тенденций в отношении предметной сферы деятельности муниципальной программы и связанных с ними рисков реализации муниципальной программы.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pPr>
        <w:pStyle w:val="0"/>
        <w:jc w:val="center"/>
      </w:pPr>
      <w:r>
        <w:rPr>
          <w:sz w:val="20"/>
        </w:rPr>
      </w:r>
    </w:p>
    <w:p>
      <w:pPr>
        <w:pStyle w:val="2"/>
        <w:outlineLvl w:val="1"/>
        <w:jc w:val="center"/>
      </w:pPr>
      <w:r>
        <w:rPr>
          <w:sz w:val="20"/>
        </w:rPr>
        <w:t xml:space="preserve">7. Перечень и описание подпрограмм</w:t>
      </w:r>
    </w:p>
    <w:p>
      <w:pPr>
        <w:pStyle w:val="0"/>
        <w:jc w:val="center"/>
      </w:pPr>
      <w:r>
        <w:rPr>
          <w:sz w:val="20"/>
        </w:rPr>
      </w:r>
    </w:p>
    <w:p>
      <w:pPr>
        <w:pStyle w:val="0"/>
        <w:ind w:firstLine="540"/>
        <w:jc w:val="both"/>
      </w:pPr>
      <w:r>
        <w:rPr>
          <w:sz w:val="20"/>
        </w:rPr>
        <w:t xml:space="preserve">Муниципальная программа включает в себя подпрограммы:</w:t>
      </w:r>
    </w:p>
    <w:p>
      <w:pPr>
        <w:pStyle w:val="0"/>
        <w:spacing w:before="200" w:line-rule="auto"/>
        <w:ind w:firstLine="540"/>
        <w:jc w:val="both"/>
      </w:pPr>
      <w:r>
        <w:rPr>
          <w:sz w:val="20"/>
        </w:rPr>
        <w:t xml:space="preserve">- Развитие малого и среднего предпринимательства в Омском муниципальном районе Омской области;</w:t>
      </w:r>
    </w:p>
    <w:p>
      <w:pPr>
        <w:pStyle w:val="0"/>
        <w:spacing w:before="200" w:line-rule="auto"/>
        <w:ind w:firstLine="540"/>
        <w:jc w:val="both"/>
      </w:pPr>
      <w:r>
        <w:rPr>
          <w:sz w:val="20"/>
        </w:rPr>
        <w:t xml:space="preserve">- Социально-экономическое развитие территории Омского муниципального района Омской области.</w:t>
      </w:r>
    </w:p>
    <w:p>
      <w:pPr>
        <w:pStyle w:val="0"/>
        <w:jc w:val="center"/>
      </w:pPr>
      <w:r>
        <w:rPr>
          <w:sz w:val="20"/>
        </w:rPr>
      </w:r>
    </w:p>
    <w:bookmarkStart w:id="182" w:name="P182"/>
    <w:bookmarkEnd w:id="182"/>
    <w:p>
      <w:pPr>
        <w:pStyle w:val="2"/>
        <w:outlineLvl w:val="1"/>
        <w:jc w:val="center"/>
      </w:pPr>
      <w:r>
        <w:rPr>
          <w:sz w:val="20"/>
        </w:rPr>
        <w:t xml:space="preserve">ПОДПРОГРАММА</w:t>
      </w:r>
    </w:p>
    <w:p>
      <w:pPr>
        <w:pStyle w:val="2"/>
        <w:jc w:val="center"/>
      </w:pPr>
      <w:r>
        <w:rPr>
          <w:sz w:val="20"/>
        </w:rPr>
        <w:t xml:space="preserve">"Развитие малого и среднего предпринимательства</w:t>
      </w:r>
    </w:p>
    <w:p>
      <w:pPr>
        <w:pStyle w:val="2"/>
        <w:jc w:val="center"/>
      </w:pPr>
      <w:r>
        <w:rPr>
          <w:sz w:val="20"/>
        </w:rPr>
        <w:t xml:space="preserve">в Омском муниципальном районе Омской области"</w:t>
      </w:r>
    </w:p>
    <w:p>
      <w:pPr>
        <w:pStyle w:val="2"/>
        <w:jc w:val="center"/>
      </w:pPr>
      <w:r>
        <w:rPr>
          <w:sz w:val="20"/>
        </w:rPr>
        <w:t xml:space="preserve">муниципальной программы</w:t>
      </w:r>
    </w:p>
    <w:p>
      <w:pPr>
        <w:pStyle w:val="0"/>
        <w:jc w:val="center"/>
      </w:pPr>
      <w:r>
        <w:rPr>
          <w:sz w:val="20"/>
        </w:rPr>
      </w:r>
    </w:p>
    <w:p>
      <w:pPr>
        <w:pStyle w:val="2"/>
        <w:outlineLvl w:val="2"/>
        <w:jc w:val="center"/>
      </w:pPr>
      <w:r>
        <w:rPr>
          <w:sz w:val="20"/>
        </w:rPr>
        <w:t xml:space="preserve">Паспорт</w:t>
      </w:r>
    </w:p>
    <w:p>
      <w:pPr>
        <w:pStyle w:val="2"/>
        <w:jc w:val="center"/>
      </w:pPr>
      <w:r>
        <w:rPr>
          <w:sz w:val="20"/>
        </w:rPr>
        <w:t xml:space="preserve">подпрограммы муниципальной программы</w:t>
      </w:r>
    </w:p>
    <w:p>
      <w:pPr>
        <w:pStyle w:val="2"/>
        <w:jc w:val="center"/>
      </w:pPr>
      <w:r>
        <w:rPr>
          <w:sz w:val="20"/>
        </w:rPr>
        <w:t xml:space="preserve">Омского муниципального района Омской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5669"/>
      </w:tblGrid>
      <w:tr>
        <w:tc>
          <w:tcPr>
            <w:tcW w:w="3402" w:type="dxa"/>
          </w:tcPr>
          <w:p>
            <w:pPr>
              <w:pStyle w:val="0"/>
              <w:jc w:val="both"/>
            </w:pPr>
            <w:r>
              <w:rPr>
                <w:sz w:val="20"/>
              </w:rPr>
              <w:t xml:space="preserve">Наименование муниципальной программы Омского муниципального района Омской области</w:t>
            </w:r>
          </w:p>
        </w:tc>
        <w:tc>
          <w:tcPr>
            <w:tcW w:w="5669" w:type="dxa"/>
          </w:tcPr>
          <w:p>
            <w:pPr>
              <w:pStyle w:val="0"/>
              <w:jc w:val="both"/>
            </w:pPr>
            <w:r>
              <w:rPr>
                <w:sz w:val="20"/>
              </w:rPr>
              <w:t xml:space="preserve">Развитие экономического потенциала в Омском муниципальном районе Омской области</w:t>
            </w:r>
          </w:p>
        </w:tc>
      </w:tr>
      <w:tr>
        <w:tc>
          <w:tcPr>
            <w:tcW w:w="3402" w:type="dxa"/>
          </w:tcPr>
          <w:p>
            <w:pPr>
              <w:pStyle w:val="0"/>
              <w:jc w:val="both"/>
            </w:pPr>
            <w:r>
              <w:rPr>
                <w:sz w:val="20"/>
              </w:rPr>
              <w:t xml:space="preserve">Наименование подпрограммы муниципальной программы Омского муниципального района Омской области (далее - подпрограмма)</w:t>
            </w:r>
          </w:p>
        </w:tc>
        <w:tc>
          <w:tcPr>
            <w:tcW w:w="5669" w:type="dxa"/>
          </w:tcPr>
          <w:p>
            <w:pPr>
              <w:pStyle w:val="0"/>
              <w:jc w:val="both"/>
            </w:pPr>
            <w:r>
              <w:rPr>
                <w:sz w:val="20"/>
              </w:rPr>
              <w:t xml:space="preserve">Развитие малого и среднего предпринимательства в Омском муниципальном районе Омской области</w:t>
            </w:r>
          </w:p>
        </w:tc>
      </w:tr>
      <w:tr>
        <w:tc>
          <w:tcPr>
            <w:tcW w:w="3402" w:type="dxa"/>
          </w:tcPr>
          <w:p>
            <w:pPr>
              <w:pStyle w:val="0"/>
              <w:jc w:val="both"/>
            </w:pPr>
            <w:r>
              <w:rPr>
                <w:sz w:val="20"/>
              </w:rPr>
              <w:t xml:space="preserve">Наименование соисполнителя муниципальной программы</w:t>
            </w:r>
          </w:p>
        </w:tc>
        <w:tc>
          <w:tcPr>
            <w:tcW w:w="5669" w:type="dxa"/>
          </w:tcPr>
          <w:p>
            <w:pPr>
              <w:pStyle w:val="0"/>
              <w:jc w:val="both"/>
            </w:pPr>
            <w:r>
              <w:rPr>
                <w:sz w:val="20"/>
              </w:rPr>
              <w:t xml:space="preserve">Управление экономического развития и инвестиций Администрации Омского муниципального района Омской области</w:t>
            </w:r>
          </w:p>
        </w:tc>
      </w:tr>
      <w:tr>
        <w:tc>
          <w:tcPr>
            <w:tcW w:w="3402" w:type="dxa"/>
          </w:tcPr>
          <w:p>
            <w:pPr>
              <w:pStyle w:val="0"/>
            </w:pPr>
            <w:r>
              <w:rPr>
                <w:sz w:val="20"/>
              </w:rPr>
              <w:t xml:space="preserve">Наименование исполнителя основного мероприятия, исполнителя ведомственной целевой программы</w:t>
            </w:r>
          </w:p>
        </w:tc>
        <w:tc>
          <w:tcPr>
            <w:tcW w:w="5669" w:type="dxa"/>
          </w:tcPr>
          <w:p>
            <w:pPr>
              <w:pStyle w:val="0"/>
              <w:jc w:val="both"/>
            </w:pPr>
            <w:r>
              <w:rPr>
                <w:sz w:val="20"/>
              </w:rPr>
              <w:t xml:space="preserve">Управление экономического развития и инвестиций Администрации Омского муниципального района Омской области</w:t>
            </w:r>
          </w:p>
        </w:tc>
      </w:tr>
      <w:tr>
        <w:tc>
          <w:tcPr>
            <w:tcW w:w="3402" w:type="dxa"/>
          </w:tcPr>
          <w:p>
            <w:pPr>
              <w:pStyle w:val="0"/>
            </w:pPr>
            <w:r>
              <w:rPr>
                <w:sz w:val="20"/>
              </w:rPr>
              <w:t xml:space="preserve">Наименование исполнителя мероприятия</w:t>
            </w:r>
          </w:p>
        </w:tc>
        <w:tc>
          <w:tcPr>
            <w:tcW w:w="5669" w:type="dxa"/>
          </w:tcPr>
          <w:p>
            <w:pPr>
              <w:pStyle w:val="0"/>
              <w:jc w:val="both"/>
            </w:pPr>
            <w:r>
              <w:rPr>
                <w:sz w:val="20"/>
              </w:rPr>
              <w:t xml:space="preserve">Управление экономического развития и инвестиций Администрации Омского муниципального района Омской области</w:t>
            </w:r>
          </w:p>
        </w:tc>
      </w:tr>
      <w:tr>
        <w:tc>
          <w:tcPr>
            <w:tcW w:w="3402" w:type="dxa"/>
          </w:tcPr>
          <w:p>
            <w:pPr>
              <w:pStyle w:val="0"/>
              <w:jc w:val="both"/>
            </w:pPr>
            <w:r>
              <w:rPr>
                <w:sz w:val="20"/>
              </w:rPr>
              <w:t xml:space="preserve">Сроки реализации подпрограммы</w:t>
            </w:r>
          </w:p>
        </w:tc>
        <w:tc>
          <w:tcPr>
            <w:tcW w:w="5669" w:type="dxa"/>
          </w:tcPr>
          <w:p>
            <w:pPr>
              <w:pStyle w:val="0"/>
              <w:jc w:val="both"/>
            </w:pPr>
            <w:r>
              <w:rPr>
                <w:sz w:val="20"/>
              </w:rPr>
              <w:t xml:space="preserve">2024 - 2030 годы</w:t>
            </w:r>
          </w:p>
        </w:tc>
      </w:tr>
      <w:tr>
        <w:tc>
          <w:tcPr>
            <w:tcW w:w="3402" w:type="dxa"/>
          </w:tcPr>
          <w:p>
            <w:pPr>
              <w:pStyle w:val="0"/>
              <w:jc w:val="both"/>
            </w:pPr>
            <w:r>
              <w:rPr>
                <w:sz w:val="20"/>
              </w:rPr>
              <w:t xml:space="preserve">Цель подпрограммы</w:t>
            </w:r>
          </w:p>
        </w:tc>
        <w:tc>
          <w:tcPr>
            <w:tcW w:w="5669" w:type="dxa"/>
          </w:tcPr>
          <w:p>
            <w:pPr>
              <w:pStyle w:val="0"/>
              <w:jc w:val="both"/>
            </w:pPr>
            <w:r>
              <w:rPr>
                <w:sz w:val="20"/>
              </w:rPr>
              <w:t xml:space="preserve">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w:t>
            </w:r>
          </w:p>
        </w:tc>
      </w:tr>
      <w:tr>
        <w:tc>
          <w:tcPr>
            <w:tcW w:w="3402" w:type="dxa"/>
          </w:tcPr>
          <w:p>
            <w:pPr>
              <w:pStyle w:val="0"/>
              <w:jc w:val="both"/>
            </w:pPr>
            <w:r>
              <w:rPr>
                <w:sz w:val="20"/>
              </w:rPr>
              <w:t xml:space="preserve">Задачи подпрограммы</w:t>
            </w:r>
          </w:p>
        </w:tc>
        <w:tc>
          <w:tcPr>
            <w:tcW w:w="5669" w:type="dxa"/>
          </w:tcPr>
          <w:p>
            <w:pPr>
              <w:pStyle w:val="0"/>
              <w:jc w:val="both"/>
            </w:pPr>
            <w:r>
              <w:rPr>
                <w:sz w:val="20"/>
              </w:rPr>
              <w:t xml:space="preserve">- Повышение доступности финансово-кредитных ресурсов для субъектов малого и среднего предпринимательства;</w:t>
            </w:r>
          </w:p>
          <w:p>
            <w:pPr>
              <w:pStyle w:val="0"/>
              <w:jc w:val="both"/>
            </w:pPr>
            <w:r>
              <w:rPr>
                <w:sz w:val="20"/>
              </w:rPr>
              <w:t xml:space="preserve">- Повышение доступности бизнес-образования для субъектов малого и среднего предпринимательства</w:t>
            </w:r>
          </w:p>
        </w:tc>
      </w:tr>
      <w:tr>
        <w:tc>
          <w:tcPr>
            <w:tcW w:w="3402" w:type="dxa"/>
          </w:tcPr>
          <w:p>
            <w:pPr>
              <w:pStyle w:val="0"/>
              <w:jc w:val="both"/>
            </w:pPr>
            <w:r>
              <w:rPr>
                <w:sz w:val="20"/>
              </w:rPr>
              <w:t xml:space="preserve">Перечень основных мероприятий и (или) ведомственных целевых программ</w:t>
            </w:r>
          </w:p>
        </w:tc>
        <w:tc>
          <w:tcPr>
            <w:tcW w:w="5669" w:type="dxa"/>
          </w:tcPr>
          <w:p>
            <w:pPr>
              <w:pStyle w:val="0"/>
              <w:jc w:val="both"/>
            </w:pPr>
            <w:r>
              <w:rPr>
                <w:sz w:val="20"/>
              </w:rPr>
              <w:t xml:space="preserve">- Развитие системы финансово-кредитной поддержки малого и среднего предпринимательства;</w:t>
            </w:r>
          </w:p>
          <w:p>
            <w:pPr>
              <w:pStyle w:val="0"/>
              <w:jc w:val="both"/>
            </w:pPr>
            <w:r>
              <w:rPr>
                <w:sz w:val="20"/>
              </w:rPr>
              <w:t xml:space="preserve">- 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p>
            <w:pPr>
              <w:pStyle w:val="0"/>
              <w:jc w:val="both"/>
            </w:pPr>
            <w:r>
              <w:rPr>
                <w:sz w:val="20"/>
              </w:rPr>
              <w:t xml:space="preserve">- Информационная, методологическая и организационная поддержка малого и среднего предпринимательства</w:t>
            </w:r>
          </w:p>
        </w:tc>
      </w:tr>
      <w:tr>
        <w:tc>
          <w:tcPr>
            <w:tcW w:w="3402" w:type="dxa"/>
          </w:tcPr>
          <w:p>
            <w:pPr>
              <w:pStyle w:val="0"/>
            </w:pPr>
            <w:r>
              <w:rPr>
                <w:sz w:val="20"/>
              </w:rPr>
              <w:t xml:space="preserve">Объемы и источники финансирования подпрограммы в целом и по годам ее реализации</w:t>
            </w:r>
          </w:p>
        </w:tc>
        <w:tc>
          <w:tcPr>
            <w:tcW w:w="5669" w:type="dxa"/>
          </w:tcPr>
          <w:p>
            <w:pPr>
              <w:pStyle w:val="0"/>
              <w:jc w:val="both"/>
            </w:pPr>
            <w:r>
              <w:rPr>
                <w:sz w:val="20"/>
              </w:rPr>
              <w:t xml:space="preserve">Общие расходы на реализацию подпрограммы составят 3 849 000,00 рубля, в том числе по годам:</w:t>
            </w:r>
          </w:p>
          <w:p>
            <w:pPr>
              <w:pStyle w:val="0"/>
              <w:jc w:val="both"/>
            </w:pPr>
            <w:r>
              <w:rPr>
                <w:sz w:val="20"/>
              </w:rPr>
              <w:t xml:space="preserve">в 2024 году - 1 283 000,00 рубля;</w:t>
            </w:r>
          </w:p>
          <w:p>
            <w:pPr>
              <w:pStyle w:val="0"/>
              <w:jc w:val="both"/>
            </w:pPr>
            <w:r>
              <w:rPr>
                <w:sz w:val="20"/>
              </w:rPr>
              <w:t xml:space="preserve">в 2025 году - 1 283 000,00 рубля;</w:t>
            </w:r>
          </w:p>
          <w:p>
            <w:pPr>
              <w:pStyle w:val="0"/>
              <w:jc w:val="both"/>
            </w:pPr>
            <w:r>
              <w:rPr>
                <w:sz w:val="20"/>
              </w:rPr>
              <w:t xml:space="preserve">в 2026 году - 1 283 000,00 рубля;</w:t>
            </w:r>
          </w:p>
          <w:p>
            <w:pPr>
              <w:pStyle w:val="0"/>
              <w:jc w:val="both"/>
            </w:pPr>
            <w:r>
              <w:rPr>
                <w:sz w:val="20"/>
              </w:rPr>
              <w:t xml:space="preserve">в 2027 году - 0,00 рубля;</w:t>
            </w:r>
          </w:p>
          <w:p>
            <w:pPr>
              <w:pStyle w:val="0"/>
              <w:jc w:val="both"/>
            </w:pPr>
            <w:r>
              <w:rPr>
                <w:sz w:val="20"/>
              </w:rPr>
              <w:t xml:space="preserve">в 2028 году - 0,00 рубля;</w:t>
            </w:r>
          </w:p>
          <w:p>
            <w:pPr>
              <w:pStyle w:val="0"/>
              <w:jc w:val="both"/>
            </w:pPr>
            <w:r>
              <w:rPr>
                <w:sz w:val="20"/>
              </w:rPr>
              <w:t xml:space="preserve">в 2029 году - 0,00 рубля;</w:t>
            </w:r>
          </w:p>
          <w:p>
            <w:pPr>
              <w:pStyle w:val="0"/>
              <w:jc w:val="both"/>
            </w:pPr>
            <w:r>
              <w:rPr>
                <w:sz w:val="20"/>
              </w:rPr>
              <w:t xml:space="preserve">в 2030 году - 0,00 рубля.</w:t>
            </w:r>
          </w:p>
          <w:p>
            <w:pPr>
              <w:pStyle w:val="0"/>
              <w:jc w:val="both"/>
            </w:pPr>
            <w:r>
              <w:rPr>
                <w:sz w:val="20"/>
              </w:rPr>
              <w:t xml:space="preserve">Из общего объема финансирования расходы за счет средств районного бюджета на реализацию подпрограммы составят 3 849 000,00 рубля, в том числе по годам:</w:t>
            </w:r>
          </w:p>
          <w:p>
            <w:pPr>
              <w:pStyle w:val="0"/>
              <w:jc w:val="both"/>
            </w:pPr>
            <w:r>
              <w:rPr>
                <w:sz w:val="20"/>
              </w:rPr>
              <w:t xml:space="preserve">в 2024 году - 1 283 000,00 рубля;</w:t>
            </w:r>
          </w:p>
          <w:p>
            <w:pPr>
              <w:pStyle w:val="0"/>
              <w:jc w:val="both"/>
            </w:pPr>
            <w:r>
              <w:rPr>
                <w:sz w:val="20"/>
              </w:rPr>
              <w:t xml:space="preserve">в 2025 году - 1 283 000,00 рубля;</w:t>
            </w:r>
          </w:p>
          <w:p>
            <w:pPr>
              <w:pStyle w:val="0"/>
              <w:jc w:val="both"/>
            </w:pPr>
            <w:r>
              <w:rPr>
                <w:sz w:val="20"/>
              </w:rPr>
              <w:t xml:space="preserve">в 2026 году - 1 283 000,00 рубля;</w:t>
            </w:r>
          </w:p>
          <w:p>
            <w:pPr>
              <w:pStyle w:val="0"/>
              <w:jc w:val="both"/>
            </w:pPr>
            <w:r>
              <w:rPr>
                <w:sz w:val="20"/>
              </w:rPr>
              <w:t xml:space="preserve">в 2027 году - 0,00 рубля;</w:t>
            </w:r>
          </w:p>
          <w:p>
            <w:pPr>
              <w:pStyle w:val="0"/>
              <w:jc w:val="both"/>
            </w:pPr>
            <w:r>
              <w:rPr>
                <w:sz w:val="20"/>
              </w:rPr>
              <w:t xml:space="preserve">в 2028 году - 0,00 рубля;</w:t>
            </w:r>
          </w:p>
          <w:p>
            <w:pPr>
              <w:pStyle w:val="0"/>
              <w:jc w:val="both"/>
            </w:pPr>
            <w:r>
              <w:rPr>
                <w:sz w:val="20"/>
              </w:rPr>
              <w:t xml:space="preserve">в 2029 году - 0,00 рубля;</w:t>
            </w:r>
          </w:p>
          <w:p>
            <w:pPr>
              <w:pStyle w:val="0"/>
              <w:jc w:val="both"/>
            </w:pPr>
            <w:r>
              <w:rPr>
                <w:sz w:val="20"/>
              </w:rPr>
              <w:t xml:space="preserve">в 2030 году - 0,00 рубля.</w:t>
            </w:r>
          </w:p>
          <w:p>
            <w:pPr>
              <w:pStyle w:val="0"/>
              <w:jc w:val="both"/>
            </w:pPr>
            <w:r>
              <w:rPr>
                <w:sz w:val="20"/>
              </w:rPr>
              <w:t xml:space="preserve">Из общего объема финансирования расходы за счет средств областного бюджета на реализацию подпрограммы составят 0,00 рубля, в том числе по годам:</w:t>
            </w:r>
          </w:p>
          <w:p>
            <w:pPr>
              <w:pStyle w:val="0"/>
              <w:jc w:val="both"/>
            </w:pPr>
            <w:r>
              <w:rPr>
                <w:sz w:val="20"/>
              </w:rPr>
              <w:t xml:space="preserve">в 2024 году - 0,00 рубля;</w:t>
            </w:r>
          </w:p>
          <w:p>
            <w:pPr>
              <w:pStyle w:val="0"/>
              <w:jc w:val="both"/>
            </w:pPr>
            <w:r>
              <w:rPr>
                <w:sz w:val="20"/>
              </w:rPr>
              <w:t xml:space="preserve">в 2025 году - 0,00 рубля;</w:t>
            </w:r>
          </w:p>
          <w:p>
            <w:pPr>
              <w:pStyle w:val="0"/>
              <w:jc w:val="both"/>
            </w:pPr>
            <w:r>
              <w:rPr>
                <w:sz w:val="20"/>
              </w:rPr>
              <w:t xml:space="preserve">в 2026 году - 0,00 рубля;</w:t>
            </w:r>
          </w:p>
          <w:p>
            <w:pPr>
              <w:pStyle w:val="0"/>
              <w:jc w:val="both"/>
            </w:pPr>
            <w:r>
              <w:rPr>
                <w:sz w:val="20"/>
              </w:rPr>
              <w:t xml:space="preserve">в 2027 году - 0,00 рубля;</w:t>
            </w:r>
          </w:p>
          <w:p>
            <w:pPr>
              <w:pStyle w:val="0"/>
              <w:jc w:val="both"/>
            </w:pPr>
            <w:r>
              <w:rPr>
                <w:sz w:val="20"/>
              </w:rPr>
              <w:t xml:space="preserve">в 2028 году - 0,00 рубля;</w:t>
            </w:r>
          </w:p>
          <w:p>
            <w:pPr>
              <w:pStyle w:val="0"/>
              <w:jc w:val="both"/>
            </w:pPr>
            <w:r>
              <w:rPr>
                <w:sz w:val="20"/>
              </w:rPr>
              <w:t xml:space="preserve">в 2029 году - 0,00 рубля;</w:t>
            </w:r>
          </w:p>
          <w:p>
            <w:pPr>
              <w:pStyle w:val="0"/>
              <w:jc w:val="both"/>
            </w:pPr>
            <w:r>
              <w:rPr>
                <w:sz w:val="20"/>
              </w:rPr>
              <w:t xml:space="preserve">в 2030 году - 0,00 рубля</w:t>
            </w:r>
          </w:p>
        </w:tc>
      </w:tr>
      <w:tr>
        <w:tc>
          <w:tcPr>
            <w:tcW w:w="3402" w:type="dxa"/>
          </w:tcPr>
          <w:p>
            <w:pPr>
              <w:pStyle w:val="0"/>
              <w:jc w:val="both"/>
            </w:pPr>
            <w:r>
              <w:rPr>
                <w:sz w:val="20"/>
              </w:rPr>
              <w:t xml:space="preserve">Ожидаемые результаты реализации подпрограммы (по годам и по итогам реализации)</w:t>
            </w:r>
          </w:p>
        </w:tc>
        <w:tc>
          <w:tcPr>
            <w:tcW w:w="5669" w:type="dxa"/>
          </w:tcPr>
          <w:p>
            <w:pPr>
              <w:pStyle w:val="0"/>
              <w:jc w:val="both"/>
            </w:pPr>
            <w:r>
              <w:rPr>
                <w:sz w:val="20"/>
              </w:rPr>
              <w:t xml:space="preserve">1) Темп роста количества субъектов малого и среднего предпринимательства, осуществляющих деятельность на территории Омского муниципального района Омской области (2024 год - 104,0 процента к предыдущему году, 2025 год - 104,0 процента к предыдущему году, 2026 год - 104,0 процента к предыдущему году, 2027 год - 104,0 процента к предыдущему году, 2028 год - 104,0 процента к предыдущему году, 2029 год - 104,0 процента к предыдущему году, 2030 год - 104,0 процента к предыдущему году);</w:t>
            </w:r>
          </w:p>
          <w:p>
            <w:pPr>
              <w:pStyle w:val="0"/>
              <w:jc w:val="both"/>
            </w:pPr>
            <w:r>
              <w:rPr>
                <w:sz w:val="20"/>
              </w:rPr>
              <w:t xml:space="preserve">2) 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Омского муниципального района Омской области к 2030 году до 45,0 процента (2024 год - 43,27 процента, 2025 год - 43,7 процента, 2026 год - 43,96 процента, 2027 год - 44,22 процента, 2028 год - 44,48 процента, 2029 год - 44,74 процента, 2030 год - 45,0 процента)</w:t>
            </w:r>
          </w:p>
        </w:tc>
      </w:tr>
    </w:tbl>
    <w:p>
      <w:pPr>
        <w:pStyle w:val="0"/>
        <w:jc w:val="center"/>
      </w:pPr>
      <w:r>
        <w:rPr>
          <w:sz w:val="20"/>
        </w:rPr>
      </w:r>
    </w:p>
    <w:p>
      <w:pPr>
        <w:pStyle w:val="2"/>
        <w:outlineLvl w:val="2"/>
        <w:jc w:val="center"/>
      </w:pPr>
      <w:r>
        <w:rPr>
          <w:sz w:val="20"/>
        </w:rPr>
        <w:t xml:space="preserve">1. Сфера социально-экономического развития</w:t>
      </w:r>
    </w:p>
    <w:p>
      <w:pPr>
        <w:pStyle w:val="2"/>
        <w:jc w:val="center"/>
      </w:pPr>
      <w:r>
        <w:rPr>
          <w:sz w:val="20"/>
        </w:rPr>
        <w:t xml:space="preserve">Омского муниципального района Омской области,</w:t>
      </w:r>
    </w:p>
    <w:p>
      <w:pPr>
        <w:pStyle w:val="2"/>
        <w:jc w:val="center"/>
      </w:pPr>
      <w:r>
        <w:rPr>
          <w:sz w:val="20"/>
        </w:rPr>
        <w:t xml:space="preserve">в рамках которой предполагается реализация подпрограммы,</w:t>
      </w:r>
    </w:p>
    <w:p>
      <w:pPr>
        <w:pStyle w:val="2"/>
        <w:jc w:val="center"/>
      </w:pPr>
      <w:r>
        <w:rPr>
          <w:sz w:val="20"/>
        </w:rPr>
        <w:t xml:space="preserve">основные проблемы, оценка причин их возникновения</w:t>
      </w:r>
    </w:p>
    <w:p>
      <w:pPr>
        <w:pStyle w:val="2"/>
        <w:jc w:val="center"/>
      </w:pPr>
      <w:r>
        <w:rPr>
          <w:sz w:val="20"/>
        </w:rPr>
        <w:t xml:space="preserve">и прогноз ее развития</w:t>
      </w:r>
    </w:p>
    <w:p>
      <w:pPr>
        <w:pStyle w:val="0"/>
        <w:jc w:val="center"/>
      </w:pPr>
      <w:r>
        <w:rPr>
          <w:sz w:val="20"/>
        </w:rPr>
      </w:r>
    </w:p>
    <w:p>
      <w:pPr>
        <w:pStyle w:val="0"/>
        <w:ind w:firstLine="540"/>
        <w:jc w:val="both"/>
      </w:pPr>
      <w:r>
        <w:rPr>
          <w:sz w:val="20"/>
        </w:rPr>
        <w:t xml:space="preserve">Малое предпринимательство, учитывая его характерные особенности, нуждается в постоянном внимании и поддержке со стороны органов государственной и муниципальной власти, общественных структур.</w:t>
      </w:r>
    </w:p>
    <w:p>
      <w:pPr>
        <w:pStyle w:val="0"/>
        <w:spacing w:before="200" w:line-rule="auto"/>
        <w:ind w:firstLine="540"/>
        <w:jc w:val="both"/>
      </w:pPr>
      <w:r>
        <w:rPr>
          <w:sz w:val="20"/>
        </w:rPr>
        <w:t xml:space="preserve">Сектор малого бизнеса наиболее динамично осваивает новые виды продукции и экономические ниши, развивается в отраслях, непривлекательных для крупного бизнеса. Особенностями малых предприятий являются способность к ускоренному освоению инвестиций и высокая оборачиваемость оборотных средств.</w:t>
      </w:r>
    </w:p>
    <w:p>
      <w:pPr>
        <w:pStyle w:val="0"/>
        <w:spacing w:before="200" w:line-rule="auto"/>
        <w:ind w:firstLine="540"/>
        <w:jc w:val="both"/>
      </w:pPr>
      <w:r>
        <w:rPr>
          <w:sz w:val="20"/>
        </w:rPr>
        <w:t xml:space="preserve">Субъекты среднего предпринимательства в большей мере зависят в своей деятельности от внутренней экономической конъюнктуры и вынуждены вести конкурентную борьбу внутри своей группы, а также с крупным отечественным и иностранным капиталом. Это определяет заинтересованность среднего предпринимательства в защите на внутреннем рынке путем проведения протекционистской экономической политики.</w:t>
      </w:r>
    </w:p>
    <w:p>
      <w:pPr>
        <w:pStyle w:val="0"/>
        <w:spacing w:before="200" w:line-rule="auto"/>
        <w:ind w:firstLine="540"/>
        <w:jc w:val="both"/>
      </w:pPr>
      <w:r>
        <w:rPr>
          <w:sz w:val="20"/>
        </w:rPr>
        <w:t xml:space="preserve">Данная подпрограмма направлена на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 и является одним из приоритетных направлений деятельности Администрации Омского муниципального района Омской области. В целях координации действий по развитию и поддержке малого и среднего предпринимательства на территории Омского муниципального района Омской области создан Совет по развитию малого и среднего предпринимательства Омского муниципального района Омской области, основными задачами которого являются:</w:t>
      </w:r>
    </w:p>
    <w:p>
      <w:pPr>
        <w:pStyle w:val="0"/>
        <w:spacing w:before="200" w:line-rule="auto"/>
        <w:ind w:firstLine="540"/>
        <w:jc w:val="both"/>
      </w:pPr>
      <w:r>
        <w:rPr>
          <w:sz w:val="20"/>
        </w:rPr>
        <w:t xml:space="preserve">- участие в формировании и осуществлении муниципальных программ развития малого и среднего предпринимательства в Омском муниципальном районе Омской области;</w:t>
      </w:r>
    </w:p>
    <w:p>
      <w:pPr>
        <w:pStyle w:val="0"/>
        <w:spacing w:before="200" w:line-rule="auto"/>
        <w:ind w:firstLine="540"/>
        <w:jc w:val="both"/>
      </w:pPr>
      <w:r>
        <w:rPr>
          <w:sz w:val="20"/>
        </w:rPr>
        <w:t xml:space="preserve">- представление интересов субъектов малого и среднего предпринимательства при взаимодействии с органами государственной власти, органами местного самоуправления на территории Омской области;</w:t>
      </w:r>
    </w:p>
    <w:p>
      <w:pPr>
        <w:pStyle w:val="0"/>
        <w:spacing w:before="200" w:line-rule="auto"/>
        <w:ind w:firstLine="540"/>
        <w:jc w:val="both"/>
      </w:pPr>
      <w:r>
        <w:rPr>
          <w:sz w:val="20"/>
        </w:rPr>
        <w:t xml:space="preserve">- анализ развития малого и среднего предпринимательства на территории Омского муниципального района Омской области;</w:t>
      </w:r>
    </w:p>
    <w:p>
      <w:pPr>
        <w:pStyle w:val="0"/>
        <w:spacing w:before="200" w:line-rule="auto"/>
        <w:ind w:firstLine="540"/>
        <w:jc w:val="both"/>
      </w:pPr>
      <w:r>
        <w:rPr>
          <w:sz w:val="20"/>
        </w:rPr>
        <w:t xml:space="preserve">- разработка механизмов поддержки малого и среднего предпринимательства, преодоления административных барьеров и обеспечения их законных прав на территории Омского муниципального района Омской области;</w:t>
      </w:r>
    </w:p>
    <w:p>
      <w:pPr>
        <w:pStyle w:val="0"/>
        <w:spacing w:before="200" w:line-rule="auto"/>
        <w:ind w:firstLine="540"/>
        <w:jc w:val="both"/>
      </w:pPr>
      <w:r>
        <w:rPr>
          <w:sz w:val="20"/>
        </w:rPr>
        <w:t xml:space="preserve">- обеспечение информационного обмена, взаимодействия со средствами массовой информации по вопросам развития малого и среднего предпринимательства в Омском муниципальном районе Омской области.</w:t>
      </w:r>
    </w:p>
    <w:p>
      <w:pPr>
        <w:pStyle w:val="0"/>
        <w:spacing w:before="200" w:line-rule="auto"/>
        <w:ind w:firstLine="540"/>
        <w:jc w:val="both"/>
      </w:pPr>
      <w:r>
        <w:rPr>
          <w:sz w:val="20"/>
        </w:rPr>
        <w:t xml:space="preserve">По данным единого реестра субъектов малого и среднего предпринимательства Федеральной налоговой службы, по состоянию на 01.01.2023 в Омском муниципальном районе Омской области зарегистрировано субъектов малого и среднего предпринимательства - 3 482 единицы.</w:t>
      </w:r>
    </w:p>
    <w:p>
      <w:pPr>
        <w:pStyle w:val="0"/>
        <w:spacing w:before="200" w:line-rule="auto"/>
        <w:ind w:firstLine="540"/>
        <w:jc w:val="both"/>
      </w:pPr>
      <w:r>
        <w:rPr>
          <w:sz w:val="20"/>
        </w:rPr>
        <w:t xml:space="preserve">Доля работников, занятых в малом бизнесе, в общей численности экономически активного населения Омского муниципального района Омской области по состоянию на 01.01.2023 составляла 42,42 процента.</w:t>
      </w:r>
    </w:p>
    <w:p>
      <w:pPr>
        <w:pStyle w:val="0"/>
        <w:spacing w:before="200" w:line-rule="auto"/>
        <w:ind w:firstLine="540"/>
        <w:jc w:val="both"/>
      </w:pPr>
      <w:r>
        <w:rPr>
          <w:sz w:val="20"/>
        </w:rPr>
        <w:t xml:space="preserve">Среднемесячная заработная плата работников, занятых у субъектов малого и среднего предпринимательства, в 2022 году составила 18 650 рублей.</w:t>
      </w:r>
    </w:p>
    <w:p>
      <w:pPr>
        <w:pStyle w:val="0"/>
        <w:spacing w:before="200" w:line-rule="auto"/>
        <w:ind w:firstLine="540"/>
        <w:jc w:val="both"/>
      </w:pPr>
      <w:r>
        <w:rPr>
          <w:sz w:val="20"/>
        </w:rPr>
        <w:t xml:space="preserve">В структуре малого предпринимательства по-прежнему доминирует отрасль торговли (40,0 процента), сфера предоставления услуг по транспортировке и хранению (17,4 процента), строительство (7,6 процента), обрабатывающие производства (5,1 процента).</w:t>
      </w:r>
    </w:p>
    <w:p>
      <w:pPr>
        <w:pStyle w:val="0"/>
        <w:spacing w:before="200" w:line-rule="auto"/>
        <w:ind w:firstLine="540"/>
        <w:jc w:val="both"/>
      </w:pPr>
      <w:r>
        <w:rPr>
          <w:sz w:val="20"/>
        </w:rPr>
        <w:t xml:space="preserve">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районного бюджета.</w:t>
      </w:r>
    </w:p>
    <w:p>
      <w:pPr>
        <w:pStyle w:val="0"/>
        <w:spacing w:before="200" w:line-rule="auto"/>
        <w:ind w:firstLine="540"/>
        <w:jc w:val="both"/>
      </w:pPr>
      <w:r>
        <w:rPr>
          <w:sz w:val="20"/>
        </w:rPr>
        <w:t xml:space="preserve">Предпринимательство призвано решить такие важные проблемы в сегодняшней экономике, как:</w:t>
      </w:r>
    </w:p>
    <w:p>
      <w:pPr>
        <w:pStyle w:val="0"/>
        <w:spacing w:before="200" w:line-rule="auto"/>
        <w:ind w:firstLine="540"/>
        <w:jc w:val="both"/>
      </w:pPr>
      <w:r>
        <w:rPr>
          <w:sz w:val="20"/>
        </w:rPr>
        <w:t xml:space="preserve">- способствовать формированию конкурентной среды и установлению рыночного равновесия;</w:t>
      </w:r>
    </w:p>
    <w:p>
      <w:pPr>
        <w:pStyle w:val="0"/>
        <w:spacing w:before="200" w:line-rule="auto"/>
        <w:ind w:firstLine="540"/>
        <w:jc w:val="both"/>
      </w:pPr>
      <w:r>
        <w:rPr>
          <w:sz w:val="20"/>
        </w:rPr>
        <w:t xml:space="preserve">- расширить производство многих потребительских товаров и услуг с использованием местных источников сырья;</w:t>
      </w:r>
    </w:p>
    <w:p>
      <w:pPr>
        <w:pStyle w:val="0"/>
        <w:spacing w:before="200" w:line-rule="auto"/>
        <w:ind w:firstLine="540"/>
        <w:jc w:val="both"/>
      </w:pPr>
      <w:r>
        <w:rPr>
          <w:sz w:val="20"/>
        </w:rPr>
        <w:t xml:space="preserve">- создать условия для трудоустройства рабочей силы, высвобождающейся на крупных предприятиях;</w:t>
      </w:r>
    </w:p>
    <w:p>
      <w:pPr>
        <w:pStyle w:val="0"/>
        <w:spacing w:before="200" w:line-rule="auto"/>
        <w:ind w:firstLine="540"/>
        <w:jc w:val="both"/>
      </w:pPr>
      <w:r>
        <w:rPr>
          <w:sz w:val="20"/>
        </w:rPr>
        <w:t xml:space="preserve">- увеличить доходы населения;</w:t>
      </w:r>
    </w:p>
    <w:p>
      <w:pPr>
        <w:pStyle w:val="0"/>
        <w:spacing w:before="200" w:line-rule="auto"/>
        <w:ind w:firstLine="540"/>
        <w:jc w:val="both"/>
      </w:pPr>
      <w:r>
        <w:rPr>
          <w:sz w:val="20"/>
        </w:rPr>
        <w:t xml:space="preserve">- обеспечить дополнительные налоговые поступления в бюджеты всех уровней.</w:t>
      </w:r>
    </w:p>
    <w:p>
      <w:pPr>
        <w:pStyle w:val="0"/>
        <w:spacing w:before="200" w:line-rule="auto"/>
        <w:ind w:firstLine="540"/>
        <w:jc w:val="both"/>
      </w:pPr>
      <w:r>
        <w:rPr>
          <w:sz w:val="20"/>
        </w:rPr>
        <w:t xml:space="preserve">Решение проблем развития малого и среднего предпринимательства программным методом обусловлено его высокой эффективностью, возможностью сбалансированного и последовательного выполнения мероприятий, направленных на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 Кроме того, данный метод позволяет обеспечить консолидацию и целевое использование необходимых для этого ресурсов, контроль выполнения мероприятий подпрограммы.</w:t>
      </w:r>
    </w:p>
    <w:p>
      <w:pPr>
        <w:pStyle w:val="0"/>
        <w:spacing w:before="200" w:line-rule="auto"/>
        <w:ind w:firstLine="540"/>
        <w:jc w:val="both"/>
      </w:pPr>
      <w:r>
        <w:rPr>
          <w:sz w:val="20"/>
        </w:rPr>
        <w:t xml:space="preserve">Основные риски, связанные с отказом от решения проблем развития малого и среднего предпринимательства программным методом, связаны с недостаточной координацией действий органов местного самоуправления, несистемным решением поставленных задач по повышению доступности финансово-кредитных ресурсов и бизнес-образования для субъектов малого и среднего предпринимательства.</w:t>
      </w:r>
    </w:p>
    <w:p>
      <w:pPr>
        <w:pStyle w:val="0"/>
        <w:jc w:val="center"/>
      </w:pPr>
      <w:r>
        <w:rPr>
          <w:sz w:val="20"/>
        </w:rPr>
      </w:r>
    </w:p>
    <w:p>
      <w:pPr>
        <w:pStyle w:val="2"/>
        <w:outlineLvl w:val="2"/>
        <w:jc w:val="center"/>
      </w:pPr>
      <w:r>
        <w:rPr>
          <w:sz w:val="20"/>
        </w:rPr>
        <w:t xml:space="preserve">2. Цель и задачи подпрограммы</w:t>
      </w:r>
    </w:p>
    <w:p>
      <w:pPr>
        <w:pStyle w:val="0"/>
        <w:jc w:val="center"/>
      </w:pPr>
      <w:r>
        <w:rPr>
          <w:sz w:val="20"/>
        </w:rPr>
      </w:r>
    </w:p>
    <w:p>
      <w:pPr>
        <w:pStyle w:val="0"/>
        <w:ind w:firstLine="540"/>
        <w:jc w:val="both"/>
      </w:pPr>
      <w:r>
        <w:rPr>
          <w:sz w:val="20"/>
        </w:rPr>
        <w:t xml:space="preserve">Целью подпрограммы является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w:t>
      </w:r>
    </w:p>
    <w:p>
      <w:pPr>
        <w:pStyle w:val="0"/>
        <w:spacing w:before="200" w:line-rule="auto"/>
        <w:ind w:firstLine="540"/>
        <w:jc w:val="both"/>
      </w:pPr>
      <w:r>
        <w:rPr>
          <w:sz w:val="20"/>
        </w:rPr>
        <w:t xml:space="preserve">Задачи подпрограммы определяются ее конечной целью и заключаются в:</w:t>
      </w:r>
    </w:p>
    <w:p>
      <w:pPr>
        <w:pStyle w:val="0"/>
        <w:spacing w:before="200" w:line-rule="auto"/>
        <w:ind w:firstLine="540"/>
        <w:jc w:val="both"/>
      </w:pPr>
      <w:r>
        <w:rPr>
          <w:sz w:val="20"/>
        </w:rPr>
        <w:t xml:space="preserve">- повышении доступности финансово-кредитных ресурсов для субъектов малого и среднего предпринимательства;</w:t>
      </w:r>
    </w:p>
    <w:p>
      <w:pPr>
        <w:pStyle w:val="0"/>
        <w:spacing w:before="200" w:line-rule="auto"/>
        <w:ind w:firstLine="540"/>
        <w:jc w:val="both"/>
      </w:pPr>
      <w:r>
        <w:rPr>
          <w:sz w:val="20"/>
        </w:rPr>
        <w:t xml:space="preserve">- повышении доступности бизнес-образования для субъектов малого и среднего предпринимательства.</w:t>
      </w:r>
    </w:p>
    <w:p>
      <w:pPr>
        <w:pStyle w:val="0"/>
        <w:jc w:val="center"/>
      </w:pPr>
      <w:r>
        <w:rPr>
          <w:sz w:val="20"/>
        </w:rPr>
      </w:r>
    </w:p>
    <w:p>
      <w:pPr>
        <w:pStyle w:val="2"/>
        <w:outlineLvl w:val="2"/>
        <w:jc w:val="center"/>
      </w:pPr>
      <w:r>
        <w:rPr>
          <w:sz w:val="20"/>
        </w:rPr>
        <w:t xml:space="preserve">3. Срок реализации подпрограммы</w:t>
      </w:r>
    </w:p>
    <w:p>
      <w:pPr>
        <w:pStyle w:val="0"/>
        <w:jc w:val="center"/>
      </w:pPr>
      <w:r>
        <w:rPr>
          <w:sz w:val="20"/>
        </w:rPr>
      </w:r>
    </w:p>
    <w:p>
      <w:pPr>
        <w:pStyle w:val="0"/>
        <w:ind w:firstLine="540"/>
        <w:jc w:val="both"/>
      </w:pPr>
      <w:r>
        <w:rPr>
          <w:sz w:val="20"/>
        </w:rPr>
        <w:t xml:space="preserve">Реализация подпрограммы будет осуществляться в течение 2024 - 2030 годов.</w:t>
      </w:r>
    </w:p>
    <w:p>
      <w:pPr>
        <w:pStyle w:val="0"/>
        <w:jc w:val="center"/>
      </w:pPr>
      <w:r>
        <w:rPr>
          <w:sz w:val="20"/>
        </w:rPr>
      </w:r>
    </w:p>
    <w:p>
      <w:pPr>
        <w:pStyle w:val="2"/>
        <w:outlineLvl w:val="2"/>
        <w:jc w:val="center"/>
      </w:pPr>
      <w:r>
        <w:rPr>
          <w:sz w:val="20"/>
        </w:rPr>
        <w:t xml:space="preserve">4. Описание входящих в состав подпрограммы основных</w:t>
      </w:r>
    </w:p>
    <w:p>
      <w:pPr>
        <w:pStyle w:val="2"/>
        <w:jc w:val="center"/>
      </w:pPr>
      <w:r>
        <w:rPr>
          <w:sz w:val="20"/>
        </w:rPr>
        <w:t xml:space="preserve">мероприятий и (или) ведомственных целевых программ</w:t>
      </w:r>
    </w:p>
    <w:p>
      <w:pPr>
        <w:pStyle w:val="0"/>
        <w:jc w:val="center"/>
      </w:pPr>
      <w:r>
        <w:rPr>
          <w:sz w:val="20"/>
        </w:rPr>
      </w:r>
    </w:p>
    <w:p>
      <w:pPr>
        <w:pStyle w:val="0"/>
        <w:ind w:firstLine="540"/>
        <w:jc w:val="both"/>
      </w:pPr>
      <w:r>
        <w:rPr>
          <w:sz w:val="20"/>
        </w:rPr>
        <w:t xml:space="preserve">Подпрограммой предусматривается реализация комплекса основных мероприятий, направленных на создание благоприятных условий, обеспечивающих ускоренное развитие субъектов малого и среднего предпринимательства для формирования конкурентной среды на территории Омского муниципального района Омской области.</w:t>
      </w:r>
    </w:p>
    <w:p>
      <w:pPr>
        <w:pStyle w:val="0"/>
        <w:spacing w:before="200" w:line-rule="auto"/>
        <w:ind w:firstLine="540"/>
        <w:jc w:val="both"/>
      </w:pPr>
      <w:r>
        <w:rPr>
          <w:sz w:val="20"/>
        </w:rPr>
        <w:t xml:space="preserve">Реализация основных мероприятий "Развитие системы финансово-кредитной поддержки малого и среднего предпринимательства", "Развитие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 направлена на повышение доступности финансово-кредитных ресурсов для субъектов малого и среднего предпринимательства.</w:t>
      </w:r>
    </w:p>
    <w:p>
      <w:pPr>
        <w:pStyle w:val="0"/>
        <w:spacing w:before="200" w:line-rule="auto"/>
        <w:ind w:firstLine="540"/>
        <w:jc w:val="both"/>
      </w:pPr>
      <w:r>
        <w:rPr>
          <w:sz w:val="20"/>
        </w:rPr>
        <w:t xml:space="preserve">Реализация основного мероприятия "Информационная, методологическая и организационная поддержка малого и среднего предпринимательства" направлена на повышение доступности бизнес-образования для субъектов малого и среднего предпринимательства.</w:t>
      </w:r>
    </w:p>
    <w:p>
      <w:pPr>
        <w:pStyle w:val="0"/>
        <w:jc w:val="center"/>
      </w:pPr>
      <w:r>
        <w:rPr>
          <w:sz w:val="20"/>
        </w:rPr>
      </w:r>
    </w:p>
    <w:p>
      <w:pPr>
        <w:pStyle w:val="2"/>
        <w:outlineLvl w:val="2"/>
        <w:jc w:val="center"/>
      </w:pPr>
      <w:r>
        <w:rPr>
          <w:sz w:val="20"/>
        </w:rPr>
        <w:t xml:space="preserve">5. Описание мероприятий и целевых индикаторов их выполнения</w:t>
      </w:r>
    </w:p>
    <w:p>
      <w:pPr>
        <w:pStyle w:val="0"/>
        <w:jc w:val="center"/>
      </w:pPr>
      <w:r>
        <w:rPr>
          <w:sz w:val="20"/>
        </w:rPr>
      </w:r>
    </w:p>
    <w:p>
      <w:pPr>
        <w:pStyle w:val="0"/>
        <w:ind w:firstLine="540"/>
        <w:jc w:val="both"/>
      </w:pPr>
      <w:r>
        <w:rPr>
          <w:sz w:val="20"/>
        </w:rPr>
        <w:t xml:space="preserve">5.1. В целях повышения доступности финансово-кредитных ресурсов для субъектов малого и среднего предпринимательства подпрограммой предусмотрена реализация комплекса мероприятий:</w:t>
      </w:r>
    </w:p>
    <w:p>
      <w:pPr>
        <w:pStyle w:val="0"/>
        <w:spacing w:before="200" w:line-rule="auto"/>
        <w:ind w:firstLine="540"/>
        <w:jc w:val="both"/>
      </w:pPr>
      <w:r>
        <w:rPr>
          <w:sz w:val="20"/>
        </w:rPr>
        <w:t xml:space="preserve">5.1.1. Предоставление субсидий субъектам малого и среднего предпринимательства:</w:t>
      </w:r>
    </w:p>
    <w:p>
      <w:pPr>
        <w:pStyle w:val="0"/>
        <w:spacing w:before="200" w:line-rule="auto"/>
        <w:ind w:firstLine="540"/>
        <w:jc w:val="both"/>
      </w:pPr>
      <w:r>
        <w:rPr>
          <w:sz w:val="20"/>
        </w:rPr>
        <w:t xml:space="preserve">-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p>
      <w:pPr>
        <w:pStyle w:val="0"/>
        <w:spacing w:before="200" w:line-rule="auto"/>
        <w:ind w:firstLine="540"/>
        <w:jc w:val="both"/>
      </w:pPr>
      <w:r>
        <w:rPr>
          <w:sz w:val="20"/>
        </w:rPr>
        <w:t xml:space="preserve">- на финансовое возмещение части затрат по оплате за арендованные земельные участки, недвижимое имущество;</w:t>
      </w:r>
    </w:p>
    <w:p>
      <w:pPr>
        <w:pStyle w:val="0"/>
        <w:spacing w:before="200" w:line-rule="auto"/>
        <w:ind w:firstLine="540"/>
        <w:jc w:val="both"/>
      </w:pPr>
      <w:r>
        <w:rPr>
          <w:sz w:val="20"/>
        </w:rPr>
        <w:t xml:space="preserve">- на финансовое возмещение части затрат на приобретение основных средств, используемых для уставной деятельности;</w:t>
      </w:r>
    </w:p>
    <w:p>
      <w:pPr>
        <w:pStyle w:val="0"/>
        <w:spacing w:before="200" w:line-rule="auto"/>
        <w:ind w:firstLine="540"/>
        <w:jc w:val="both"/>
      </w:pPr>
      <w:r>
        <w:rPr>
          <w:sz w:val="20"/>
        </w:rPr>
        <w:t xml:space="preserve">- на финансовое возмещение части затрат на приобретение основных средств для убойных цехов (убойных пунктов);</w:t>
      </w:r>
    </w:p>
    <w:p>
      <w:pPr>
        <w:pStyle w:val="0"/>
        <w:spacing w:before="200" w:line-rule="auto"/>
        <w:ind w:firstLine="540"/>
        <w:jc w:val="both"/>
      </w:pPr>
      <w:r>
        <w:rPr>
          <w:sz w:val="20"/>
        </w:rPr>
        <w:t xml:space="preserve">-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p>
      <w:pPr>
        <w:pStyle w:val="0"/>
        <w:spacing w:before="200" w:line-rule="auto"/>
        <w:ind w:firstLine="540"/>
        <w:jc w:val="both"/>
      </w:pPr>
      <w:r>
        <w:rPr>
          <w:sz w:val="20"/>
        </w:rPr>
        <w:t xml:space="preserve">Целевыми индикаторами, характеризующими реализацию данных мероприятий, являются: количество предоставленных субсидий субъектам малого и среднего предпринимательства по каждому виду субсидий.</w:t>
      </w:r>
    </w:p>
    <w:p>
      <w:pPr>
        <w:pStyle w:val="0"/>
        <w:spacing w:before="200" w:line-rule="auto"/>
        <w:ind w:firstLine="540"/>
        <w:jc w:val="both"/>
      </w:pPr>
      <w:r>
        <w:rPr>
          <w:sz w:val="20"/>
        </w:rPr>
        <w:t xml:space="preserve">Целевые индикаторы рассчитываются путем арифметического сложения данных о количестве предоставленных субсидий субъектам малого и среднего предпринимательства по каждому виду субсидий. Источником данных для расчета целевых индикаторов служит информация, указанная в распоряжении (распоряжениях) о предоставлении из бюджета Омского муниципального района Омской области субсидий субъектам малого и среднего предпринимательства Омского муниципального района Омской области за отчетный календарный год.</w:t>
      </w:r>
    </w:p>
    <w:p>
      <w:pPr>
        <w:pStyle w:val="0"/>
        <w:spacing w:before="200" w:line-rule="auto"/>
        <w:ind w:firstLine="540"/>
        <w:jc w:val="both"/>
      </w:pPr>
      <w:r>
        <w:rPr>
          <w:sz w:val="20"/>
        </w:rPr>
        <w:t xml:space="preserve">5.1.2. Предоставление:</w:t>
      </w:r>
    </w:p>
    <w:p>
      <w:pPr>
        <w:pStyle w:val="0"/>
        <w:spacing w:before="200" w:line-rule="auto"/>
        <w:ind w:firstLine="540"/>
        <w:jc w:val="both"/>
      </w:pPr>
      <w:r>
        <w:rPr>
          <w:sz w:val="20"/>
        </w:rPr>
        <w:t xml:space="preserve">- грантов в форме субсидий начинающим субъектам малого предпринимательства Омского муниципального района Омской области;</w:t>
      </w:r>
    </w:p>
    <w:p>
      <w:pPr>
        <w:pStyle w:val="0"/>
        <w:spacing w:before="200" w:line-rule="auto"/>
        <w:ind w:firstLine="540"/>
        <w:jc w:val="both"/>
      </w:pPr>
      <w:r>
        <w:rPr>
          <w:sz w:val="20"/>
        </w:rPr>
        <w:t xml:space="preserve">- грантов начинающим субъектам малого предпринимательства.</w:t>
      </w:r>
    </w:p>
    <w:p>
      <w:pPr>
        <w:pStyle w:val="0"/>
        <w:spacing w:before="200" w:line-rule="auto"/>
        <w:ind w:firstLine="540"/>
        <w:jc w:val="both"/>
      </w:pPr>
      <w:r>
        <w:rPr>
          <w:sz w:val="20"/>
        </w:rPr>
        <w:t xml:space="preserve">Целевыми индикаторами, характеризующими реализацию данных мероприятий, являются: количество предоставленных грантов по каждому виду грантов.</w:t>
      </w:r>
    </w:p>
    <w:p>
      <w:pPr>
        <w:pStyle w:val="0"/>
        <w:spacing w:before="200" w:line-rule="auto"/>
        <w:ind w:firstLine="540"/>
        <w:jc w:val="both"/>
      </w:pPr>
      <w:r>
        <w:rPr>
          <w:sz w:val="20"/>
        </w:rPr>
        <w:t xml:space="preserve">Целевые индикаторы рассчитываются путем арифметического сложения данных о количестве предоставленных грантов по каждому виду грантов. Источником данных для расчета целевых индикаторов служит информация, указанная в распоряжении о предоставлении из бюджета Омского муниципального района Омской области грантовой поддержки субъектам малого предпринимательства Омского муниципального района Омской области за отчетный календарный год.</w:t>
      </w:r>
    </w:p>
    <w:p>
      <w:pPr>
        <w:pStyle w:val="0"/>
        <w:spacing w:before="200" w:line-rule="auto"/>
        <w:ind w:firstLine="540"/>
        <w:jc w:val="both"/>
      </w:pPr>
      <w:r>
        <w:rPr>
          <w:sz w:val="20"/>
        </w:rPr>
        <w:t xml:space="preserve">5.2. В целях повышения доступности бизнес-образования для субъектов малого и среднего предпринимательства подпрограммой предусмотрена реализация комплекса мероприятий:</w:t>
      </w:r>
    </w:p>
    <w:p>
      <w:pPr>
        <w:pStyle w:val="0"/>
        <w:spacing w:before="200" w:line-rule="auto"/>
        <w:ind w:firstLine="540"/>
        <w:jc w:val="both"/>
      </w:pPr>
      <w:r>
        <w:rPr>
          <w:sz w:val="20"/>
        </w:rPr>
        <w:t xml:space="preserve">5.2.1. 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p>
      <w:pPr>
        <w:pStyle w:val="0"/>
        <w:spacing w:before="200" w:line-rule="auto"/>
        <w:ind w:firstLine="540"/>
        <w:jc w:val="both"/>
      </w:pPr>
      <w:r>
        <w:rPr>
          <w:sz w:val="20"/>
        </w:rPr>
        <w:t xml:space="preserve">Целевым индикатором, характеризующим реализацию данного мероприятия, является: количество выданных призов субъектам малого и среднего предпринимательства Омского муниципального района Омской области в сфере развития предпринимательства.</w:t>
      </w:r>
    </w:p>
    <w:p>
      <w:pPr>
        <w:pStyle w:val="0"/>
        <w:spacing w:before="200" w:line-rule="auto"/>
        <w:ind w:firstLine="540"/>
        <w:jc w:val="both"/>
      </w:pPr>
      <w:r>
        <w:rPr>
          <w:sz w:val="20"/>
        </w:rPr>
        <w:t xml:space="preserve">Целевой индикатор рассчитывается путем арифметического сложения данных о количестве победителей конкурса среди субъектов малого и среднего предпринимательства Омского муниципального района Омской области в сфере развития предпринимательства. Источником данных для расчета целевого индикатора служит информация, указанная в распоряжении о признании победителей конкурса среди субъектов малого и среднего предпринимательства Омского муниципального района Омской области за отчетный календарный год.</w:t>
      </w:r>
    </w:p>
    <w:p>
      <w:pPr>
        <w:pStyle w:val="0"/>
        <w:spacing w:before="200" w:line-rule="auto"/>
        <w:ind w:firstLine="540"/>
        <w:jc w:val="both"/>
      </w:pPr>
      <w:r>
        <w:rPr>
          <w:sz w:val="20"/>
        </w:rPr>
        <w:t xml:space="preserve">5.2.2. Организация и проведение мероприятий с участием представителей малого и среднего предпринимательства.</w:t>
      </w:r>
    </w:p>
    <w:p>
      <w:pPr>
        <w:pStyle w:val="0"/>
        <w:spacing w:before="200" w:line-rule="auto"/>
        <w:ind w:firstLine="540"/>
        <w:jc w:val="both"/>
      </w:pPr>
      <w:r>
        <w:rPr>
          <w:sz w:val="20"/>
        </w:rPr>
        <w:t xml:space="preserve">Целевым индикатором, характеризующим реализацию данного мероприятия, является: количество субъектов малого и среднего предпринимательства, принявших участие в районных и областных мероприятиях, конкурсах.</w:t>
      </w:r>
    </w:p>
    <w:p>
      <w:pPr>
        <w:pStyle w:val="0"/>
        <w:spacing w:before="200" w:line-rule="auto"/>
        <w:ind w:firstLine="540"/>
        <w:jc w:val="both"/>
      </w:pPr>
      <w:r>
        <w:rPr>
          <w:sz w:val="20"/>
        </w:rPr>
        <w:t xml:space="preserve">Целевой индикатор рассчитывается путем арифметического сложения данных о количестве субъектов малого и среднего предпринимательства, принявших участие в районных и областных мероприятиях, конкурсах в отчетном календарном году. Источником данных для расчета целевого индикатора служит информация Управления экономического развития и инвестиций Администрации Омского муниципального района Омской области.</w:t>
      </w:r>
    </w:p>
    <w:p>
      <w:pPr>
        <w:pStyle w:val="0"/>
        <w:spacing w:before="200" w:line-rule="auto"/>
        <w:ind w:firstLine="540"/>
        <w:jc w:val="both"/>
      </w:pPr>
      <w:r>
        <w:rPr>
          <w:sz w:val="20"/>
        </w:rPr>
        <w:t xml:space="preserve">5.2.3. Проведение информационной, методологической и организационной поддержки субъектов малого и среднего предпринимательства и граждан, желающих открыть собственное дело, в сфере социального предпринимательства совместно с Омской региональной общественной организацией "Центр инноваций социальной сферы".</w:t>
      </w:r>
    </w:p>
    <w:p>
      <w:pPr>
        <w:pStyle w:val="0"/>
        <w:spacing w:before="200" w:line-rule="auto"/>
        <w:ind w:firstLine="540"/>
        <w:jc w:val="both"/>
      </w:pPr>
      <w:r>
        <w:rPr>
          <w:sz w:val="20"/>
        </w:rPr>
        <w:t xml:space="preserve">Целевым индикатором, характеризующим реализацию данного мероприятия, является: количество консультаций с субъектами малого и среднего предпринимательства в сфере социального предпринимательства.</w:t>
      </w:r>
    </w:p>
    <w:p>
      <w:pPr>
        <w:pStyle w:val="0"/>
        <w:spacing w:before="200" w:line-rule="auto"/>
        <w:ind w:firstLine="540"/>
        <w:jc w:val="both"/>
      </w:pPr>
      <w:r>
        <w:rPr>
          <w:sz w:val="20"/>
        </w:rPr>
        <w:t xml:space="preserve">Целевой индикатор рассчитывается путем арифметического сложения данных о количестве проведенных консультаций с субъектами малого и среднего предпринимательства в сфере социального предпринимательства в отчетном календарном году.</w:t>
      </w:r>
    </w:p>
    <w:p>
      <w:pPr>
        <w:pStyle w:val="0"/>
        <w:spacing w:before="200" w:line-rule="auto"/>
        <w:ind w:firstLine="540"/>
        <w:jc w:val="both"/>
      </w:pPr>
      <w:r>
        <w:rPr>
          <w:sz w:val="20"/>
        </w:rPr>
        <w:t xml:space="preserve">Источником данных для расчета целевого индикатора служит информация Управления экономического развития и инвестиций Администрации Омского муниципального района Омской области.</w:t>
      </w:r>
    </w:p>
    <w:p>
      <w:pPr>
        <w:pStyle w:val="0"/>
        <w:jc w:val="center"/>
      </w:pPr>
      <w:r>
        <w:rPr>
          <w:sz w:val="20"/>
        </w:rPr>
      </w:r>
    </w:p>
    <w:p>
      <w:pPr>
        <w:pStyle w:val="2"/>
        <w:outlineLvl w:val="2"/>
        <w:jc w:val="center"/>
      </w:pPr>
      <w:r>
        <w:rPr>
          <w:sz w:val="20"/>
        </w:rPr>
        <w:t xml:space="preserve">6. Объем финансовых ресурсов, необходимых для реализации</w:t>
      </w:r>
    </w:p>
    <w:p>
      <w:pPr>
        <w:pStyle w:val="2"/>
        <w:jc w:val="center"/>
      </w:pPr>
      <w:r>
        <w:rPr>
          <w:sz w:val="20"/>
        </w:rPr>
        <w:t xml:space="preserve">подпрограммы</w:t>
      </w:r>
    </w:p>
    <w:p>
      <w:pPr>
        <w:pStyle w:val="0"/>
        <w:jc w:val="center"/>
      </w:pPr>
      <w:r>
        <w:rPr>
          <w:sz w:val="20"/>
        </w:rPr>
      </w:r>
    </w:p>
    <w:p>
      <w:pPr>
        <w:pStyle w:val="0"/>
        <w:ind w:firstLine="540"/>
        <w:jc w:val="both"/>
      </w:pPr>
      <w:r>
        <w:rPr>
          <w:sz w:val="20"/>
        </w:rPr>
        <w:t xml:space="preserve">Реализация мероприятий подпрограммы осуществляется за счет средств районного бюджета с учетом целевых поступлений из областного бюджета.</w:t>
      </w:r>
    </w:p>
    <w:p>
      <w:pPr>
        <w:pStyle w:val="0"/>
        <w:spacing w:before="200" w:line-rule="auto"/>
        <w:ind w:firstLine="540"/>
        <w:jc w:val="both"/>
      </w:pPr>
      <w:r>
        <w:rPr>
          <w:sz w:val="20"/>
        </w:rPr>
        <w:t xml:space="preserve">Общие расходы на реализацию подпрограммы составят 3 849 000,00 рубля, в том числе по годам:</w:t>
      </w:r>
    </w:p>
    <w:p>
      <w:pPr>
        <w:pStyle w:val="0"/>
        <w:spacing w:before="200" w:line-rule="auto"/>
        <w:ind w:firstLine="540"/>
        <w:jc w:val="both"/>
      </w:pPr>
      <w:r>
        <w:rPr>
          <w:sz w:val="20"/>
        </w:rPr>
        <w:t xml:space="preserve">в 2024 году - 1 283 000,00 рубля;</w:t>
      </w:r>
    </w:p>
    <w:p>
      <w:pPr>
        <w:pStyle w:val="0"/>
        <w:spacing w:before="200" w:line-rule="auto"/>
        <w:ind w:firstLine="540"/>
        <w:jc w:val="both"/>
      </w:pPr>
      <w:r>
        <w:rPr>
          <w:sz w:val="20"/>
        </w:rPr>
        <w:t xml:space="preserve">в 2025 году - 1 283 000,00 рубля;</w:t>
      </w:r>
    </w:p>
    <w:p>
      <w:pPr>
        <w:pStyle w:val="0"/>
        <w:spacing w:before="200" w:line-rule="auto"/>
        <w:ind w:firstLine="540"/>
        <w:jc w:val="both"/>
      </w:pPr>
      <w:r>
        <w:rPr>
          <w:sz w:val="20"/>
        </w:rPr>
        <w:t xml:space="preserve">в 2026 году - 1 283 000,00 рубля;</w:t>
      </w:r>
    </w:p>
    <w:p>
      <w:pPr>
        <w:pStyle w:val="0"/>
        <w:spacing w:before="200" w:line-rule="auto"/>
        <w:ind w:firstLine="540"/>
        <w:jc w:val="both"/>
      </w:pPr>
      <w:r>
        <w:rPr>
          <w:sz w:val="20"/>
        </w:rPr>
        <w:t xml:space="preserve">в 2027 году - 0,00 рубля;</w:t>
      </w:r>
    </w:p>
    <w:p>
      <w:pPr>
        <w:pStyle w:val="0"/>
        <w:spacing w:before="200" w:line-rule="auto"/>
        <w:ind w:firstLine="540"/>
        <w:jc w:val="both"/>
      </w:pPr>
      <w:r>
        <w:rPr>
          <w:sz w:val="20"/>
        </w:rPr>
        <w:t xml:space="preserve">в 2028 году - 0,00 рубля;</w:t>
      </w:r>
    </w:p>
    <w:p>
      <w:pPr>
        <w:pStyle w:val="0"/>
        <w:spacing w:before="200" w:line-rule="auto"/>
        <w:ind w:firstLine="540"/>
        <w:jc w:val="both"/>
      </w:pPr>
      <w:r>
        <w:rPr>
          <w:sz w:val="20"/>
        </w:rPr>
        <w:t xml:space="preserve">в 2029 году - 0,00 рубля;</w:t>
      </w:r>
    </w:p>
    <w:p>
      <w:pPr>
        <w:pStyle w:val="0"/>
        <w:spacing w:before="200" w:line-rule="auto"/>
        <w:ind w:firstLine="540"/>
        <w:jc w:val="both"/>
      </w:pPr>
      <w:r>
        <w:rPr>
          <w:sz w:val="20"/>
        </w:rPr>
        <w:t xml:space="preserve">в 2030 году - 0,00 рубля.</w:t>
      </w:r>
    </w:p>
    <w:p>
      <w:pPr>
        <w:pStyle w:val="0"/>
        <w:spacing w:before="200" w:line-rule="auto"/>
        <w:ind w:firstLine="540"/>
        <w:jc w:val="both"/>
      </w:pPr>
      <w:r>
        <w:rPr>
          <w:sz w:val="20"/>
        </w:rPr>
        <w:t xml:space="preserve">Из общего объема финансирования расходы за счет средств районного бюджета на реализацию подпрограммы составят 3 849 000,00 рубля, в том числе по годам:</w:t>
      </w:r>
    </w:p>
    <w:p>
      <w:pPr>
        <w:pStyle w:val="0"/>
        <w:spacing w:before="200" w:line-rule="auto"/>
        <w:ind w:firstLine="540"/>
        <w:jc w:val="both"/>
      </w:pPr>
      <w:r>
        <w:rPr>
          <w:sz w:val="20"/>
        </w:rPr>
        <w:t xml:space="preserve">в 2024 году - 1 283 000,00 рубля;</w:t>
      </w:r>
    </w:p>
    <w:p>
      <w:pPr>
        <w:pStyle w:val="0"/>
        <w:spacing w:before="200" w:line-rule="auto"/>
        <w:ind w:firstLine="540"/>
        <w:jc w:val="both"/>
      </w:pPr>
      <w:r>
        <w:rPr>
          <w:sz w:val="20"/>
        </w:rPr>
        <w:t xml:space="preserve">в 2025 году - 1 283 000,00 рубля;</w:t>
      </w:r>
    </w:p>
    <w:p>
      <w:pPr>
        <w:pStyle w:val="0"/>
        <w:spacing w:before="200" w:line-rule="auto"/>
        <w:ind w:firstLine="540"/>
        <w:jc w:val="both"/>
      </w:pPr>
      <w:r>
        <w:rPr>
          <w:sz w:val="20"/>
        </w:rPr>
        <w:t xml:space="preserve">в 2026 году - 1 283 000,00 рубля;</w:t>
      </w:r>
    </w:p>
    <w:p>
      <w:pPr>
        <w:pStyle w:val="0"/>
        <w:spacing w:before="200" w:line-rule="auto"/>
        <w:ind w:firstLine="540"/>
        <w:jc w:val="both"/>
      </w:pPr>
      <w:r>
        <w:rPr>
          <w:sz w:val="20"/>
        </w:rPr>
        <w:t xml:space="preserve">в 2027 году - 0,00 рубля;</w:t>
      </w:r>
    </w:p>
    <w:p>
      <w:pPr>
        <w:pStyle w:val="0"/>
        <w:spacing w:before="200" w:line-rule="auto"/>
        <w:ind w:firstLine="540"/>
        <w:jc w:val="both"/>
      </w:pPr>
      <w:r>
        <w:rPr>
          <w:sz w:val="20"/>
        </w:rPr>
        <w:t xml:space="preserve">в 2028 году - 0,00 рубля;</w:t>
      </w:r>
    </w:p>
    <w:p>
      <w:pPr>
        <w:pStyle w:val="0"/>
        <w:spacing w:before="200" w:line-rule="auto"/>
        <w:ind w:firstLine="540"/>
        <w:jc w:val="both"/>
      </w:pPr>
      <w:r>
        <w:rPr>
          <w:sz w:val="20"/>
        </w:rPr>
        <w:t xml:space="preserve">в 2029 году - 0,00 рубля;</w:t>
      </w:r>
    </w:p>
    <w:p>
      <w:pPr>
        <w:pStyle w:val="0"/>
        <w:spacing w:before="200" w:line-rule="auto"/>
        <w:ind w:firstLine="540"/>
        <w:jc w:val="both"/>
      </w:pPr>
      <w:r>
        <w:rPr>
          <w:sz w:val="20"/>
        </w:rPr>
        <w:t xml:space="preserve">в 2030 году - 0,00 рубля.</w:t>
      </w:r>
    </w:p>
    <w:p>
      <w:pPr>
        <w:pStyle w:val="0"/>
        <w:spacing w:before="200" w:line-rule="auto"/>
        <w:ind w:firstLine="540"/>
        <w:jc w:val="both"/>
      </w:pPr>
      <w:r>
        <w:rPr>
          <w:sz w:val="20"/>
        </w:rPr>
        <w:t xml:space="preserve">Из общего объема финансирования расходы за счет средств областного бюджета на реализацию подпрограммы составят 0,00 рубля, в том числе по годам:</w:t>
      </w:r>
    </w:p>
    <w:p>
      <w:pPr>
        <w:pStyle w:val="0"/>
        <w:spacing w:before="200" w:line-rule="auto"/>
        <w:ind w:firstLine="540"/>
        <w:jc w:val="both"/>
      </w:pPr>
      <w:r>
        <w:rPr>
          <w:sz w:val="20"/>
        </w:rPr>
        <w:t xml:space="preserve">в 2024 году - 0,00 рубля;</w:t>
      </w:r>
    </w:p>
    <w:p>
      <w:pPr>
        <w:pStyle w:val="0"/>
        <w:spacing w:before="200" w:line-rule="auto"/>
        <w:ind w:firstLine="540"/>
        <w:jc w:val="both"/>
      </w:pPr>
      <w:r>
        <w:rPr>
          <w:sz w:val="20"/>
        </w:rPr>
        <w:t xml:space="preserve">в 2025 году - 0,00 рубля;</w:t>
      </w:r>
    </w:p>
    <w:p>
      <w:pPr>
        <w:pStyle w:val="0"/>
        <w:spacing w:before="200" w:line-rule="auto"/>
        <w:ind w:firstLine="540"/>
        <w:jc w:val="both"/>
      </w:pPr>
      <w:r>
        <w:rPr>
          <w:sz w:val="20"/>
        </w:rPr>
        <w:t xml:space="preserve">в 2026 году - 0,00 рубля;</w:t>
      </w:r>
    </w:p>
    <w:p>
      <w:pPr>
        <w:pStyle w:val="0"/>
        <w:spacing w:before="200" w:line-rule="auto"/>
        <w:ind w:firstLine="540"/>
        <w:jc w:val="both"/>
      </w:pPr>
      <w:r>
        <w:rPr>
          <w:sz w:val="20"/>
        </w:rPr>
        <w:t xml:space="preserve">в 2027 году - 0,00 рубля;</w:t>
      </w:r>
    </w:p>
    <w:p>
      <w:pPr>
        <w:pStyle w:val="0"/>
        <w:spacing w:before="200" w:line-rule="auto"/>
        <w:ind w:firstLine="540"/>
        <w:jc w:val="both"/>
      </w:pPr>
      <w:r>
        <w:rPr>
          <w:sz w:val="20"/>
        </w:rPr>
        <w:t xml:space="preserve">в 2028 году - 0,00 рубля;</w:t>
      </w:r>
    </w:p>
    <w:p>
      <w:pPr>
        <w:pStyle w:val="0"/>
        <w:spacing w:before="200" w:line-rule="auto"/>
        <w:ind w:firstLine="540"/>
        <w:jc w:val="both"/>
      </w:pPr>
      <w:r>
        <w:rPr>
          <w:sz w:val="20"/>
        </w:rPr>
        <w:t xml:space="preserve">в 2029 году - 0,00 рубля;</w:t>
      </w:r>
    </w:p>
    <w:p>
      <w:pPr>
        <w:pStyle w:val="0"/>
        <w:spacing w:before="200" w:line-rule="auto"/>
        <w:ind w:firstLine="540"/>
        <w:jc w:val="both"/>
      </w:pPr>
      <w:r>
        <w:rPr>
          <w:sz w:val="20"/>
        </w:rPr>
        <w:t xml:space="preserve">в 2030 году - 0,00 рубля.</w:t>
      </w:r>
    </w:p>
    <w:p>
      <w:pPr>
        <w:pStyle w:val="0"/>
        <w:spacing w:before="200" w:line-rule="auto"/>
        <w:ind w:firstLine="540"/>
        <w:jc w:val="both"/>
      </w:pPr>
      <w:r>
        <w:rPr>
          <w:sz w:val="20"/>
        </w:rPr>
        <w:t xml:space="preserve">Сведения о мероприятиях подпрограммы и распределении средств по направлениям финансирования приведены в Приложении к муниципальной программе.</w:t>
      </w:r>
    </w:p>
    <w:p>
      <w:pPr>
        <w:pStyle w:val="0"/>
        <w:jc w:val="center"/>
      </w:pPr>
      <w:r>
        <w:rPr>
          <w:sz w:val="20"/>
        </w:rPr>
      </w:r>
    </w:p>
    <w:p>
      <w:pPr>
        <w:pStyle w:val="2"/>
        <w:outlineLvl w:val="2"/>
        <w:jc w:val="center"/>
      </w:pPr>
      <w:r>
        <w:rPr>
          <w:sz w:val="20"/>
        </w:rPr>
        <w:t xml:space="preserve">7. Ожидаемые конечные результаты подпрограммы</w:t>
      </w:r>
    </w:p>
    <w:p>
      <w:pPr>
        <w:pStyle w:val="0"/>
        <w:jc w:val="center"/>
      </w:pPr>
      <w:r>
        <w:rPr>
          <w:sz w:val="20"/>
        </w:rPr>
      </w:r>
    </w:p>
    <w:p>
      <w:pPr>
        <w:pStyle w:val="0"/>
        <w:ind w:firstLine="540"/>
        <w:jc w:val="both"/>
      </w:pPr>
      <w:r>
        <w:rPr>
          <w:sz w:val="20"/>
        </w:rPr>
        <w:t xml:space="preserve">Достижение цели и выполнение задач, определенных в подпрограмме, повлияет на эффективность реализации на территории Омского муниципального района Омской области политики в сфере поддержки малого и среднего предпринимательства и позволит достичь:</w:t>
      </w:r>
    </w:p>
    <w:p>
      <w:pPr>
        <w:pStyle w:val="0"/>
        <w:spacing w:before="200" w:line-rule="auto"/>
        <w:ind w:firstLine="540"/>
        <w:jc w:val="both"/>
      </w:pPr>
      <w:r>
        <w:rPr>
          <w:sz w:val="20"/>
        </w:rPr>
        <w:t xml:space="preserve">1) темп роста количества субъектов малого и среднего предпринимательства, осуществляющих деятельность на территории Омского муниципального района Омской области (2024 год - 104,0 процента к предыдущему году, 2025 год - 104,0 процента к предыдущему году, 2026 год - 104,0 процента к предыдущему году, 2027 год - 104,0 процента к предыдущему году, 2028 год - 104,0 процента к предыдущему году, 2029 год - 104,0 процента к предыдущему году, 2030 год - 104,0 процента к предыдущему году);</w:t>
      </w:r>
    </w:p>
    <w:p>
      <w:pPr>
        <w:pStyle w:val="0"/>
        <w:spacing w:before="200" w:line-rule="auto"/>
        <w:ind w:firstLine="540"/>
        <w:jc w:val="both"/>
      </w:pPr>
      <w:r>
        <w:rPr>
          <w:sz w:val="20"/>
        </w:rPr>
        <w:t xml:space="preserve">2) 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Омского муниципального района Омской области к 2030 году до 45,0 процента (2024 год - 43,27 процента, 2025 год - 43,7 процента, 2026 год - 43,96 процента, 2027 год - 44,22 процента, 2028 год - 44,48 процента, 2029 год - 44,74 процента, 2030 год - 45,0 процента).</w:t>
      </w:r>
    </w:p>
    <w:p>
      <w:pPr>
        <w:pStyle w:val="0"/>
        <w:jc w:val="center"/>
      </w:pPr>
      <w:r>
        <w:rPr>
          <w:sz w:val="20"/>
        </w:rPr>
      </w:r>
    </w:p>
    <w:p>
      <w:pPr>
        <w:pStyle w:val="2"/>
        <w:outlineLvl w:val="2"/>
        <w:jc w:val="center"/>
      </w:pPr>
      <w:r>
        <w:rPr>
          <w:sz w:val="20"/>
        </w:rPr>
        <w:t xml:space="preserve">8. Описание системы управления реализацией подпрограммы</w:t>
      </w:r>
    </w:p>
    <w:p>
      <w:pPr>
        <w:pStyle w:val="0"/>
        <w:jc w:val="center"/>
      </w:pPr>
      <w:r>
        <w:rPr>
          <w:sz w:val="20"/>
        </w:rPr>
      </w:r>
    </w:p>
    <w:p>
      <w:pPr>
        <w:pStyle w:val="0"/>
        <w:ind w:firstLine="540"/>
        <w:jc w:val="both"/>
      </w:pPr>
      <w:r>
        <w:rPr>
          <w:sz w:val="20"/>
        </w:rPr>
        <w:t xml:space="preserve">Оперативное управление подпрограммой и контроль за ходом ее реализации осуществляет Управление экономического развития и инвестиций Администрации Омского муниципального района Омской области.</w:t>
      </w:r>
    </w:p>
    <w:p>
      <w:pPr>
        <w:pStyle w:val="0"/>
        <w:spacing w:before="200" w:line-rule="auto"/>
        <w:ind w:firstLine="540"/>
        <w:jc w:val="both"/>
      </w:pPr>
      <w:r>
        <w:rPr>
          <w:sz w:val="20"/>
        </w:rPr>
        <w:t xml:space="preserve">Ответственность за реализацию основных мероприятий подпрограммы, мероприятий подпрограммы и достижение утвержденных значений целевых индикаторов мероприятий подпрограммы несут соисполнители и исполнители основных мероприятий подпрограммы и мероприятий подпрограммы, указанные в соответствующих разделах подпрограммы.</w:t>
      </w:r>
    </w:p>
    <w:p>
      <w:pPr>
        <w:pStyle w:val="0"/>
        <w:spacing w:before="200" w:line-rule="auto"/>
        <w:ind w:firstLine="540"/>
        <w:jc w:val="both"/>
      </w:pPr>
      <w:r>
        <w:rPr>
          <w:sz w:val="20"/>
        </w:rPr>
        <w:t xml:space="preserve">Контроль за исполнением подпрограммы включает:</w:t>
      </w:r>
    </w:p>
    <w:p>
      <w:pPr>
        <w:pStyle w:val="0"/>
        <w:spacing w:before="200" w:line-rule="auto"/>
        <w:ind w:firstLine="540"/>
        <w:jc w:val="both"/>
      </w:pPr>
      <w:r>
        <w:rPr>
          <w:sz w:val="20"/>
        </w:rPr>
        <w:t xml:space="preserve">1) ежегодную отчетность о реализации мероприятий подпрограммы;</w:t>
      </w:r>
    </w:p>
    <w:p>
      <w:pPr>
        <w:pStyle w:val="0"/>
        <w:spacing w:before="200" w:line-rule="auto"/>
        <w:ind w:firstLine="540"/>
        <w:jc w:val="both"/>
      </w:pPr>
      <w:r>
        <w:rPr>
          <w:sz w:val="20"/>
        </w:rPr>
        <w:t xml:space="preserve">2) контроль за качеством реализуемых программных мероприятий подпрограммы;</w:t>
      </w:r>
    </w:p>
    <w:p>
      <w:pPr>
        <w:pStyle w:val="0"/>
        <w:spacing w:before="200" w:line-rule="auto"/>
        <w:ind w:firstLine="540"/>
        <w:jc w:val="both"/>
      </w:pPr>
      <w:r>
        <w:rPr>
          <w:sz w:val="20"/>
        </w:rPr>
        <w:t xml:space="preserve">3) ежегодный мониторинг эффективности реализации подпрограммы.</w:t>
      </w:r>
    </w:p>
    <w:p>
      <w:pPr>
        <w:pStyle w:val="0"/>
        <w:spacing w:before="200" w:line-rule="auto"/>
        <w:ind w:firstLine="540"/>
        <w:jc w:val="both"/>
      </w:pPr>
      <w:r>
        <w:rPr>
          <w:sz w:val="20"/>
        </w:rPr>
        <w:t xml:space="preserve">Реализация и финансирование подпрограммы осуществляются в соответствии с перечнем программных мероприятий на основании нормативных правовых актов, действующих на территории Омского муниципального района Омской области, муниципальных контрактов (договоров), заключаемых муниципальным заказчиком с поставщиками товаров, работ и услуг.</w:t>
      </w:r>
    </w:p>
    <w:p>
      <w:pPr>
        <w:pStyle w:val="0"/>
        <w:spacing w:before="200" w:line-rule="auto"/>
        <w:ind w:firstLine="540"/>
        <w:jc w:val="both"/>
      </w:pPr>
      <w:r>
        <w:rPr>
          <w:sz w:val="20"/>
        </w:rPr>
        <w:t xml:space="preserve">Подпрограмма считается завершенной после выполнения плана программных мероприятий в полном объеме и (или) достижения цели муниципальной программы.</w:t>
      </w:r>
    </w:p>
    <w:p>
      <w:pPr>
        <w:pStyle w:val="0"/>
        <w:spacing w:before="200" w:line-rule="auto"/>
        <w:ind w:firstLine="540"/>
        <w:jc w:val="both"/>
      </w:pPr>
      <w:r>
        <w:rPr>
          <w:sz w:val="20"/>
        </w:rPr>
        <w:t xml:space="preserve">Одновременно с реализацией подпрограммы Управлением экономического развития и инвестиций Администрации Омского муниципального района Омской области организуется анализ возникших тенденций в отношении предметной сферы деятельности подпрограммы и связанных с ними рисков реализации подпрограммы.</w:t>
      </w:r>
    </w:p>
    <w:p>
      <w:pPr>
        <w:pStyle w:val="0"/>
        <w:spacing w:before="200" w:line-rule="auto"/>
        <w:ind w:firstLine="540"/>
        <w:jc w:val="both"/>
      </w:pPr>
      <w:r>
        <w:rPr>
          <w:sz w:val="20"/>
        </w:rPr>
        <w:t xml:space="preserve">С учетом достижений по годам ожидаемых результатов реализации подпрограммы будут формироваться предложения по внесению необходимых изменений.</w:t>
      </w:r>
    </w:p>
    <w:p>
      <w:pPr>
        <w:pStyle w:val="0"/>
        <w:jc w:val="center"/>
      </w:pPr>
      <w:r>
        <w:rPr>
          <w:sz w:val="20"/>
        </w:rPr>
      </w:r>
    </w:p>
    <w:bookmarkStart w:id="365" w:name="P365"/>
    <w:bookmarkEnd w:id="365"/>
    <w:p>
      <w:pPr>
        <w:pStyle w:val="2"/>
        <w:outlineLvl w:val="1"/>
        <w:jc w:val="center"/>
      </w:pPr>
      <w:r>
        <w:rPr>
          <w:sz w:val="20"/>
        </w:rPr>
        <w:t xml:space="preserve">ПОДПРОГРАММА</w:t>
      </w:r>
    </w:p>
    <w:p>
      <w:pPr>
        <w:pStyle w:val="2"/>
        <w:jc w:val="center"/>
      </w:pPr>
      <w:r>
        <w:rPr>
          <w:sz w:val="20"/>
        </w:rPr>
        <w:t xml:space="preserve">"Социально-экономическое развитие территории</w:t>
      </w:r>
    </w:p>
    <w:p>
      <w:pPr>
        <w:pStyle w:val="2"/>
        <w:jc w:val="center"/>
      </w:pPr>
      <w:r>
        <w:rPr>
          <w:sz w:val="20"/>
        </w:rPr>
        <w:t xml:space="preserve">Омского муниципального района Омской области"</w:t>
      </w:r>
    </w:p>
    <w:p>
      <w:pPr>
        <w:pStyle w:val="2"/>
        <w:jc w:val="center"/>
      </w:pPr>
      <w:r>
        <w:rPr>
          <w:sz w:val="20"/>
        </w:rPr>
        <w:t xml:space="preserve">муниципальной программы</w:t>
      </w:r>
    </w:p>
    <w:p>
      <w:pPr>
        <w:pStyle w:val="0"/>
        <w:jc w:val="center"/>
      </w:pPr>
      <w:r>
        <w:rPr>
          <w:sz w:val="20"/>
        </w:rPr>
      </w:r>
    </w:p>
    <w:p>
      <w:pPr>
        <w:pStyle w:val="2"/>
        <w:outlineLvl w:val="2"/>
        <w:jc w:val="center"/>
      </w:pPr>
      <w:r>
        <w:rPr>
          <w:sz w:val="20"/>
        </w:rPr>
        <w:t xml:space="preserve">Паспорт</w:t>
      </w:r>
    </w:p>
    <w:p>
      <w:pPr>
        <w:pStyle w:val="2"/>
        <w:jc w:val="center"/>
      </w:pPr>
      <w:r>
        <w:rPr>
          <w:sz w:val="20"/>
        </w:rPr>
        <w:t xml:space="preserve">подпрограммы муниципальной программы</w:t>
      </w:r>
    </w:p>
    <w:p>
      <w:pPr>
        <w:pStyle w:val="2"/>
        <w:jc w:val="center"/>
      </w:pPr>
      <w:r>
        <w:rPr>
          <w:sz w:val="20"/>
        </w:rPr>
        <w:t xml:space="preserve">Омского муниципального района Омской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5669"/>
      </w:tblGrid>
      <w:tr>
        <w:tc>
          <w:tcPr>
            <w:tcW w:w="3402" w:type="dxa"/>
          </w:tcPr>
          <w:p>
            <w:pPr>
              <w:pStyle w:val="0"/>
              <w:jc w:val="both"/>
            </w:pPr>
            <w:r>
              <w:rPr>
                <w:sz w:val="20"/>
              </w:rPr>
              <w:t xml:space="preserve">Наименование муниципальной программы Омского муниципального района Омской области</w:t>
            </w:r>
          </w:p>
        </w:tc>
        <w:tc>
          <w:tcPr>
            <w:tcW w:w="5669" w:type="dxa"/>
          </w:tcPr>
          <w:p>
            <w:pPr>
              <w:pStyle w:val="0"/>
              <w:jc w:val="both"/>
            </w:pPr>
            <w:r>
              <w:rPr>
                <w:sz w:val="20"/>
              </w:rPr>
              <w:t xml:space="preserve">Развитие экономического потенциала в Омском муниципальном районе Омской области</w:t>
            </w:r>
          </w:p>
        </w:tc>
      </w:tr>
      <w:tr>
        <w:tc>
          <w:tcPr>
            <w:tcW w:w="3402" w:type="dxa"/>
          </w:tcPr>
          <w:p>
            <w:pPr>
              <w:pStyle w:val="0"/>
              <w:jc w:val="both"/>
            </w:pPr>
            <w:r>
              <w:rPr>
                <w:sz w:val="20"/>
              </w:rPr>
              <w:t xml:space="preserve">Наименование подпрограммы муниципальной программы Омского муниципального района Омской области (далее - подпрограмма)</w:t>
            </w:r>
          </w:p>
        </w:tc>
        <w:tc>
          <w:tcPr>
            <w:tcW w:w="5669" w:type="dxa"/>
          </w:tcPr>
          <w:p>
            <w:pPr>
              <w:pStyle w:val="0"/>
              <w:jc w:val="both"/>
            </w:pPr>
            <w:r>
              <w:rPr>
                <w:sz w:val="20"/>
              </w:rPr>
              <w:t xml:space="preserve">Социально-экономическое развитие территории Омского муниципального района Омской области</w:t>
            </w:r>
          </w:p>
        </w:tc>
      </w:tr>
      <w:tr>
        <w:tc>
          <w:tcPr>
            <w:tcW w:w="3402" w:type="dxa"/>
          </w:tcPr>
          <w:p>
            <w:pPr>
              <w:pStyle w:val="0"/>
              <w:jc w:val="both"/>
            </w:pPr>
            <w:r>
              <w:rPr>
                <w:sz w:val="20"/>
              </w:rPr>
              <w:t xml:space="preserve">Наименование соисполнителя муниципальной программы</w:t>
            </w:r>
          </w:p>
        </w:tc>
        <w:tc>
          <w:tcPr>
            <w:tcW w:w="5669" w:type="dxa"/>
          </w:tcPr>
          <w:p>
            <w:pPr>
              <w:pStyle w:val="0"/>
              <w:jc w:val="both"/>
            </w:pPr>
            <w:r>
              <w:rPr>
                <w:sz w:val="20"/>
              </w:rPr>
              <w:t xml:space="preserve">Управление экономического развития и инвестиций Администрации Омского муниципального района Омской области</w:t>
            </w:r>
          </w:p>
        </w:tc>
      </w:tr>
      <w:tr>
        <w:tc>
          <w:tcPr>
            <w:tcW w:w="3402" w:type="dxa"/>
          </w:tcPr>
          <w:p>
            <w:pPr>
              <w:pStyle w:val="0"/>
              <w:jc w:val="both"/>
            </w:pPr>
            <w:r>
              <w:rPr>
                <w:sz w:val="20"/>
              </w:rPr>
              <w:t xml:space="preserve">Наименование исполнителя основного мероприятия, исполнителя ведомственной целевой программы</w:t>
            </w:r>
          </w:p>
        </w:tc>
        <w:tc>
          <w:tcPr>
            <w:tcW w:w="5669" w:type="dxa"/>
          </w:tcPr>
          <w:p>
            <w:pPr>
              <w:pStyle w:val="0"/>
              <w:jc w:val="both"/>
            </w:pPr>
            <w:r>
              <w:rPr>
                <w:sz w:val="20"/>
              </w:rPr>
              <w:t xml:space="preserve">Управление экономического развития и инвестиций Администрации Омского муниципального района Омской области</w:t>
            </w:r>
          </w:p>
        </w:tc>
      </w:tr>
      <w:tr>
        <w:tc>
          <w:tcPr>
            <w:tcW w:w="3402" w:type="dxa"/>
          </w:tcPr>
          <w:p>
            <w:pPr>
              <w:pStyle w:val="0"/>
              <w:jc w:val="both"/>
            </w:pPr>
            <w:r>
              <w:rPr>
                <w:sz w:val="20"/>
              </w:rPr>
              <w:t xml:space="preserve">Наименование исполнителя мероприятия</w:t>
            </w:r>
          </w:p>
        </w:tc>
        <w:tc>
          <w:tcPr>
            <w:tcW w:w="5669" w:type="dxa"/>
          </w:tcPr>
          <w:p>
            <w:pPr>
              <w:pStyle w:val="0"/>
              <w:jc w:val="both"/>
            </w:pPr>
            <w:r>
              <w:rPr>
                <w:sz w:val="20"/>
              </w:rPr>
              <w:t xml:space="preserve">Управление экономического развития и инвестиций Администрации Омского муниципального района Омской области</w:t>
            </w:r>
          </w:p>
        </w:tc>
      </w:tr>
      <w:tr>
        <w:tc>
          <w:tcPr>
            <w:tcW w:w="3402" w:type="dxa"/>
          </w:tcPr>
          <w:p>
            <w:pPr>
              <w:pStyle w:val="0"/>
              <w:jc w:val="both"/>
            </w:pPr>
            <w:r>
              <w:rPr>
                <w:sz w:val="20"/>
              </w:rPr>
              <w:t xml:space="preserve">Сроки реализации подпрограммы</w:t>
            </w:r>
          </w:p>
        </w:tc>
        <w:tc>
          <w:tcPr>
            <w:tcW w:w="5669" w:type="dxa"/>
          </w:tcPr>
          <w:p>
            <w:pPr>
              <w:pStyle w:val="0"/>
              <w:jc w:val="both"/>
            </w:pPr>
            <w:r>
              <w:rPr>
                <w:sz w:val="20"/>
              </w:rPr>
              <w:t xml:space="preserve">2024 - 2030 годы</w:t>
            </w:r>
          </w:p>
        </w:tc>
      </w:tr>
      <w:tr>
        <w:tc>
          <w:tcPr>
            <w:tcW w:w="3402" w:type="dxa"/>
          </w:tcPr>
          <w:p>
            <w:pPr>
              <w:pStyle w:val="0"/>
              <w:jc w:val="both"/>
            </w:pPr>
            <w:r>
              <w:rPr>
                <w:sz w:val="20"/>
              </w:rPr>
              <w:t xml:space="preserve">Цель подпрограммы</w:t>
            </w:r>
          </w:p>
        </w:tc>
        <w:tc>
          <w:tcPr>
            <w:tcW w:w="5669" w:type="dxa"/>
          </w:tcPr>
          <w:p>
            <w:pPr>
              <w:pStyle w:val="0"/>
              <w:jc w:val="both"/>
            </w:pPr>
            <w:r>
              <w:rPr>
                <w:sz w:val="20"/>
              </w:rPr>
              <w:t xml:space="preserve">Создание благоприятных условий для социально-экономического развития территории Омского муниципального района Омской области, роста инвестиционной привлекательности территории и улучшения уровня жизни населения</w:t>
            </w:r>
          </w:p>
        </w:tc>
      </w:tr>
      <w:tr>
        <w:tc>
          <w:tcPr>
            <w:tcW w:w="3402" w:type="dxa"/>
          </w:tcPr>
          <w:p>
            <w:pPr>
              <w:pStyle w:val="0"/>
              <w:jc w:val="both"/>
            </w:pPr>
            <w:r>
              <w:rPr>
                <w:sz w:val="20"/>
              </w:rPr>
              <w:t xml:space="preserve">Задачи подпрограммы</w:t>
            </w:r>
          </w:p>
        </w:tc>
        <w:tc>
          <w:tcPr>
            <w:tcW w:w="5669" w:type="dxa"/>
          </w:tcPr>
          <w:p>
            <w:pPr>
              <w:pStyle w:val="0"/>
              <w:jc w:val="both"/>
            </w:pPr>
            <w:r>
              <w:rPr>
                <w:sz w:val="20"/>
              </w:rPr>
              <w:t xml:space="preserve">Создание благоприятных условий для развития на территории Омского муниципального района Омской области деятельности органов местного самоуправления поселений</w:t>
            </w:r>
          </w:p>
        </w:tc>
      </w:tr>
      <w:tr>
        <w:tc>
          <w:tcPr>
            <w:tcW w:w="3402" w:type="dxa"/>
          </w:tcPr>
          <w:p>
            <w:pPr>
              <w:pStyle w:val="0"/>
              <w:jc w:val="both"/>
            </w:pPr>
            <w:r>
              <w:rPr>
                <w:sz w:val="20"/>
              </w:rPr>
              <w:t xml:space="preserve">Перечень основных мероприятий и (или) ведомственных целевых программ</w:t>
            </w:r>
          </w:p>
        </w:tc>
        <w:tc>
          <w:tcPr>
            <w:tcW w:w="5669" w:type="dxa"/>
          </w:tcPr>
          <w:p>
            <w:pPr>
              <w:pStyle w:val="0"/>
              <w:jc w:val="both"/>
            </w:pPr>
            <w:r>
              <w:rPr>
                <w:sz w:val="20"/>
              </w:rPr>
              <w:t xml:space="preserve">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r>
      <w:tr>
        <w:tc>
          <w:tcPr>
            <w:tcW w:w="3402" w:type="dxa"/>
          </w:tcPr>
          <w:p>
            <w:pPr>
              <w:pStyle w:val="0"/>
              <w:jc w:val="both"/>
            </w:pPr>
            <w:r>
              <w:rPr>
                <w:sz w:val="20"/>
              </w:rPr>
              <w:t xml:space="preserve">Объемы и источники финансирования подпрограммы в целом и по годам ее реализации</w:t>
            </w:r>
          </w:p>
        </w:tc>
        <w:tc>
          <w:tcPr>
            <w:tcW w:w="5669" w:type="dxa"/>
          </w:tcPr>
          <w:p>
            <w:pPr>
              <w:pStyle w:val="0"/>
              <w:jc w:val="both"/>
            </w:pPr>
            <w:r>
              <w:rPr>
                <w:sz w:val="20"/>
              </w:rPr>
              <w:t xml:space="preserve">Общие расходы на реализацию подпрограммы составят 1 800 000,00 рубля, в том числе по годам:</w:t>
            </w:r>
          </w:p>
          <w:p>
            <w:pPr>
              <w:pStyle w:val="0"/>
              <w:jc w:val="both"/>
            </w:pPr>
            <w:r>
              <w:rPr>
                <w:sz w:val="20"/>
              </w:rPr>
              <w:t xml:space="preserve">в 2024 году - 600 000,00 рубля;</w:t>
            </w:r>
          </w:p>
          <w:p>
            <w:pPr>
              <w:pStyle w:val="0"/>
              <w:jc w:val="both"/>
            </w:pPr>
            <w:r>
              <w:rPr>
                <w:sz w:val="20"/>
              </w:rPr>
              <w:t xml:space="preserve">в 2025 году - 600 000,00 рубля;</w:t>
            </w:r>
          </w:p>
          <w:p>
            <w:pPr>
              <w:pStyle w:val="0"/>
              <w:jc w:val="both"/>
            </w:pPr>
            <w:r>
              <w:rPr>
                <w:sz w:val="20"/>
              </w:rPr>
              <w:t xml:space="preserve">в 2026 году - 600 000,00 рубля;</w:t>
            </w:r>
          </w:p>
          <w:p>
            <w:pPr>
              <w:pStyle w:val="0"/>
              <w:jc w:val="both"/>
            </w:pPr>
            <w:r>
              <w:rPr>
                <w:sz w:val="20"/>
              </w:rPr>
              <w:t xml:space="preserve">в 2027 году - 0,00 рубля;</w:t>
            </w:r>
          </w:p>
          <w:p>
            <w:pPr>
              <w:pStyle w:val="0"/>
              <w:jc w:val="both"/>
            </w:pPr>
            <w:r>
              <w:rPr>
                <w:sz w:val="20"/>
              </w:rPr>
              <w:t xml:space="preserve">в 2028 году - 0,00 рубля;</w:t>
            </w:r>
          </w:p>
          <w:p>
            <w:pPr>
              <w:pStyle w:val="0"/>
              <w:jc w:val="both"/>
            </w:pPr>
            <w:r>
              <w:rPr>
                <w:sz w:val="20"/>
              </w:rPr>
              <w:t xml:space="preserve">в 2029 году - 0,00 рубля;</w:t>
            </w:r>
          </w:p>
          <w:p>
            <w:pPr>
              <w:pStyle w:val="0"/>
              <w:jc w:val="both"/>
            </w:pPr>
            <w:r>
              <w:rPr>
                <w:sz w:val="20"/>
              </w:rPr>
              <w:t xml:space="preserve">в 2030 году - 0,00 рубля.</w:t>
            </w:r>
          </w:p>
          <w:p>
            <w:pPr>
              <w:pStyle w:val="0"/>
              <w:jc w:val="both"/>
            </w:pPr>
            <w:r>
              <w:rPr>
                <w:sz w:val="20"/>
              </w:rPr>
              <w:t xml:space="preserve">Из общего объема финансирования расходы за счет средств районного бюджета на реализацию подпрограммы составят 1 800 000,00 рубля, в том числе по годам:</w:t>
            </w:r>
          </w:p>
          <w:p>
            <w:pPr>
              <w:pStyle w:val="0"/>
              <w:jc w:val="both"/>
            </w:pPr>
            <w:r>
              <w:rPr>
                <w:sz w:val="20"/>
              </w:rPr>
              <w:t xml:space="preserve">в 2024 году - 600 000,00 рубля;</w:t>
            </w:r>
          </w:p>
          <w:p>
            <w:pPr>
              <w:pStyle w:val="0"/>
              <w:jc w:val="both"/>
            </w:pPr>
            <w:r>
              <w:rPr>
                <w:sz w:val="20"/>
              </w:rPr>
              <w:t xml:space="preserve">в 2025 году - 600 000,00 рубля;</w:t>
            </w:r>
          </w:p>
          <w:p>
            <w:pPr>
              <w:pStyle w:val="0"/>
              <w:jc w:val="both"/>
            </w:pPr>
            <w:r>
              <w:rPr>
                <w:sz w:val="20"/>
              </w:rPr>
              <w:t xml:space="preserve">в 2026 году - 600 000,00 рубля;</w:t>
            </w:r>
          </w:p>
          <w:p>
            <w:pPr>
              <w:pStyle w:val="0"/>
              <w:jc w:val="both"/>
            </w:pPr>
            <w:r>
              <w:rPr>
                <w:sz w:val="20"/>
              </w:rPr>
              <w:t xml:space="preserve">в 2027 году - 0,00 рубля;</w:t>
            </w:r>
          </w:p>
          <w:p>
            <w:pPr>
              <w:pStyle w:val="0"/>
              <w:jc w:val="both"/>
            </w:pPr>
            <w:r>
              <w:rPr>
                <w:sz w:val="20"/>
              </w:rPr>
              <w:t xml:space="preserve">в 2028 году - 0,00 рубля;</w:t>
            </w:r>
          </w:p>
          <w:p>
            <w:pPr>
              <w:pStyle w:val="0"/>
              <w:jc w:val="both"/>
            </w:pPr>
            <w:r>
              <w:rPr>
                <w:sz w:val="20"/>
              </w:rPr>
              <w:t xml:space="preserve">в 2029 году - 0,00 рубля;</w:t>
            </w:r>
          </w:p>
          <w:p>
            <w:pPr>
              <w:pStyle w:val="0"/>
              <w:jc w:val="both"/>
            </w:pPr>
            <w:r>
              <w:rPr>
                <w:sz w:val="20"/>
              </w:rPr>
              <w:t xml:space="preserve">в 2030 году - 0,00 рубля.</w:t>
            </w:r>
          </w:p>
          <w:p>
            <w:pPr>
              <w:pStyle w:val="0"/>
              <w:jc w:val="both"/>
            </w:pPr>
            <w:r>
              <w:rPr>
                <w:sz w:val="20"/>
              </w:rPr>
              <w:t xml:space="preserve">Из общего объема финансирования расходы за счет средств областного бюджета на реализацию подпрограммы составят 0,00 рубля, в том числе по годам:</w:t>
            </w:r>
          </w:p>
          <w:p>
            <w:pPr>
              <w:pStyle w:val="0"/>
              <w:jc w:val="both"/>
            </w:pPr>
            <w:r>
              <w:rPr>
                <w:sz w:val="20"/>
              </w:rPr>
              <w:t xml:space="preserve">в 2024 году - 0,00 рубля;</w:t>
            </w:r>
          </w:p>
          <w:p>
            <w:pPr>
              <w:pStyle w:val="0"/>
              <w:jc w:val="both"/>
            </w:pPr>
            <w:r>
              <w:rPr>
                <w:sz w:val="20"/>
              </w:rPr>
              <w:t xml:space="preserve">в 2025 году - 0,00 рубля;</w:t>
            </w:r>
          </w:p>
          <w:p>
            <w:pPr>
              <w:pStyle w:val="0"/>
              <w:jc w:val="both"/>
            </w:pPr>
            <w:r>
              <w:rPr>
                <w:sz w:val="20"/>
              </w:rPr>
              <w:t xml:space="preserve">в 2026 году - 0,00 рубля;</w:t>
            </w:r>
          </w:p>
          <w:p>
            <w:pPr>
              <w:pStyle w:val="0"/>
              <w:jc w:val="both"/>
            </w:pPr>
            <w:r>
              <w:rPr>
                <w:sz w:val="20"/>
              </w:rPr>
              <w:t xml:space="preserve">в 2027 году - 0,00 рубля;</w:t>
            </w:r>
          </w:p>
          <w:p>
            <w:pPr>
              <w:pStyle w:val="0"/>
              <w:jc w:val="both"/>
            </w:pPr>
            <w:r>
              <w:rPr>
                <w:sz w:val="20"/>
              </w:rPr>
              <w:t xml:space="preserve">в 2028 году - 0,00 рубля;</w:t>
            </w:r>
          </w:p>
          <w:p>
            <w:pPr>
              <w:pStyle w:val="0"/>
              <w:jc w:val="both"/>
            </w:pPr>
            <w:r>
              <w:rPr>
                <w:sz w:val="20"/>
              </w:rPr>
              <w:t xml:space="preserve">в 2029 году - 0,00 рубля;</w:t>
            </w:r>
          </w:p>
          <w:p>
            <w:pPr>
              <w:pStyle w:val="0"/>
              <w:jc w:val="both"/>
            </w:pPr>
            <w:r>
              <w:rPr>
                <w:sz w:val="20"/>
              </w:rPr>
              <w:t xml:space="preserve">в 2030 году - 0,00 рубля</w:t>
            </w:r>
          </w:p>
        </w:tc>
      </w:tr>
      <w:tr>
        <w:tc>
          <w:tcPr>
            <w:tcW w:w="3402" w:type="dxa"/>
          </w:tcPr>
          <w:p>
            <w:pPr>
              <w:pStyle w:val="0"/>
              <w:jc w:val="both"/>
            </w:pPr>
            <w:r>
              <w:rPr>
                <w:sz w:val="20"/>
              </w:rPr>
              <w:t xml:space="preserve">Ожидаемые результаты реализации подпрограммы (по годам и по итогам реализации)</w:t>
            </w:r>
          </w:p>
        </w:tc>
        <w:tc>
          <w:tcPr>
            <w:tcW w:w="5669" w:type="dxa"/>
          </w:tcPr>
          <w:p>
            <w:pPr>
              <w:pStyle w:val="0"/>
              <w:jc w:val="both"/>
            </w:pPr>
            <w:r>
              <w:rPr>
                <w:sz w:val="20"/>
              </w:rPr>
              <w:t xml:space="preserve">Ежегодное проведение мониторинга эффективности содействия развитию территории органами местного самоуправления поселений Омского муниципального района Омской области</w:t>
            </w:r>
          </w:p>
        </w:tc>
      </w:tr>
    </w:tbl>
    <w:p>
      <w:pPr>
        <w:pStyle w:val="0"/>
        <w:jc w:val="center"/>
      </w:pPr>
      <w:r>
        <w:rPr>
          <w:sz w:val="20"/>
        </w:rPr>
      </w:r>
    </w:p>
    <w:p>
      <w:pPr>
        <w:pStyle w:val="2"/>
        <w:outlineLvl w:val="2"/>
        <w:jc w:val="center"/>
      </w:pPr>
      <w:r>
        <w:rPr>
          <w:sz w:val="20"/>
        </w:rPr>
        <w:t xml:space="preserve">1. Сфера социально-экономического развития</w:t>
      </w:r>
    </w:p>
    <w:p>
      <w:pPr>
        <w:pStyle w:val="2"/>
        <w:jc w:val="center"/>
      </w:pPr>
      <w:r>
        <w:rPr>
          <w:sz w:val="20"/>
        </w:rPr>
        <w:t xml:space="preserve">Омского муниципального района Омской области,</w:t>
      </w:r>
    </w:p>
    <w:p>
      <w:pPr>
        <w:pStyle w:val="2"/>
        <w:jc w:val="center"/>
      </w:pPr>
      <w:r>
        <w:rPr>
          <w:sz w:val="20"/>
        </w:rPr>
        <w:t xml:space="preserve">в рамках которой предполагается реализация подпрограммы,</w:t>
      </w:r>
    </w:p>
    <w:p>
      <w:pPr>
        <w:pStyle w:val="2"/>
        <w:jc w:val="center"/>
      </w:pPr>
      <w:r>
        <w:rPr>
          <w:sz w:val="20"/>
        </w:rPr>
        <w:t xml:space="preserve">основные проблемы, оценка причин их возникновения</w:t>
      </w:r>
    </w:p>
    <w:p>
      <w:pPr>
        <w:pStyle w:val="2"/>
        <w:jc w:val="center"/>
      </w:pPr>
      <w:r>
        <w:rPr>
          <w:sz w:val="20"/>
        </w:rPr>
        <w:t xml:space="preserve">и прогноз ее развития</w:t>
      </w:r>
    </w:p>
    <w:p>
      <w:pPr>
        <w:pStyle w:val="0"/>
        <w:jc w:val="center"/>
      </w:pPr>
      <w:r>
        <w:rPr>
          <w:sz w:val="20"/>
        </w:rPr>
      </w:r>
    </w:p>
    <w:p>
      <w:pPr>
        <w:pStyle w:val="0"/>
        <w:ind w:firstLine="540"/>
        <w:jc w:val="both"/>
      </w:pPr>
      <w:r>
        <w:rPr>
          <w:sz w:val="20"/>
        </w:rPr>
        <w:t xml:space="preserve">Развитие социально-экономической сферы на территории Омского муниципального района Омской области во многом обусловлено решением вопросов местного значения, определенных Федеральным </w:t>
      </w:r>
      <w:hyperlink w:history="0" r:id="rId16"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Деятельность органов местного самоуправления поселений, учитывая особенности указанных полномочий, нуждается в содействии органов государственной и муниципальной власти.</w:t>
      </w:r>
    </w:p>
    <w:p>
      <w:pPr>
        <w:pStyle w:val="0"/>
        <w:spacing w:before="200" w:line-rule="auto"/>
        <w:ind w:firstLine="540"/>
        <w:jc w:val="both"/>
      </w:pPr>
      <w:r>
        <w:rPr>
          <w:sz w:val="20"/>
        </w:rPr>
        <w:t xml:space="preserve">Территорию Омского муниципального района Омской области образуют 23 сельских и 1 городское поселения, в состав которых входят 94 населенных пункта.</w:t>
      </w:r>
    </w:p>
    <w:p>
      <w:pPr>
        <w:pStyle w:val="0"/>
        <w:spacing w:before="200" w:line-rule="auto"/>
        <w:ind w:firstLine="540"/>
        <w:jc w:val="both"/>
      </w:pPr>
      <w:r>
        <w:rPr>
          <w:sz w:val="20"/>
        </w:rPr>
        <w:t xml:space="preserve">Общую положительную динамику отражает экономическое развитие поселений северной зоны (Чернолучинское, Пушкинское, Ключевское, Красноярское, Новотроицкое), южной зоны (Усть-Заостровское, Иртышское, Ачаирское), а также западный сектор (Дружинское) и восточный сектор (Морозовское).</w:t>
      </w:r>
    </w:p>
    <w:p>
      <w:pPr>
        <w:pStyle w:val="0"/>
        <w:spacing w:before="200" w:line-rule="auto"/>
        <w:ind w:firstLine="540"/>
        <w:jc w:val="both"/>
      </w:pPr>
      <w:r>
        <w:rPr>
          <w:sz w:val="20"/>
        </w:rPr>
        <w:t xml:space="preserve">В целях повышения эффективности деятельности органов местного самоуправления поселений Омского муниципального района Омской области в сфере экономического развития необходимо во взаимодействии с органами местной власти Омского муниципального района Омской области обеспечивать инвестиционную привлекательность земельных участков как основного для реализации бизнес-проектов.</w:t>
      </w:r>
    </w:p>
    <w:p>
      <w:pPr>
        <w:pStyle w:val="0"/>
        <w:spacing w:before="200" w:line-rule="auto"/>
        <w:ind w:firstLine="540"/>
        <w:jc w:val="both"/>
      </w:pPr>
      <w:r>
        <w:rPr>
          <w:sz w:val="20"/>
        </w:rPr>
        <w:t xml:space="preserve">Жилищно-коммунальная система поселений Омского муниципального района Омской области характеризуется высокой степенью износа оборудования и инженерных сетей жилищно-коммунального хозяйства, дефицитом денежных средств местных бюджетов на проведение капитального ремонта котельных, замену изношенного оборудования, а также отсутствием в ряде населенных пунктов систем водоснабжения.</w:t>
      </w:r>
    </w:p>
    <w:p>
      <w:pPr>
        <w:pStyle w:val="0"/>
        <w:spacing w:before="200" w:line-rule="auto"/>
        <w:ind w:firstLine="540"/>
        <w:jc w:val="both"/>
      </w:pPr>
      <w:r>
        <w:rPr>
          <w:sz w:val="20"/>
        </w:rPr>
        <w:t xml:space="preserve">В целях повышения эффективности деятельности органов местного самоуправления Омского муниципального района Омской области в сфере жилищно-коммунального хозяйства и инфраструктуры необходимо:</w:t>
      </w:r>
    </w:p>
    <w:p>
      <w:pPr>
        <w:pStyle w:val="0"/>
        <w:spacing w:before="200" w:line-rule="auto"/>
        <w:ind w:firstLine="540"/>
        <w:jc w:val="both"/>
      </w:pPr>
      <w:r>
        <w:rPr>
          <w:sz w:val="20"/>
        </w:rPr>
        <w:t xml:space="preserve">- обеспечивать своевременную подготовку объектов жилищно-коммунального хозяйства к отопительному периоду, устойчивую работу коммунальных систем в зимний период;</w:t>
      </w:r>
    </w:p>
    <w:p>
      <w:pPr>
        <w:pStyle w:val="0"/>
        <w:spacing w:before="200" w:line-rule="auto"/>
        <w:ind w:firstLine="540"/>
        <w:jc w:val="both"/>
      </w:pPr>
      <w:r>
        <w:rPr>
          <w:sz w:val="20"/>
        </w:rPr>
        <w:t xml:space="preserve">- обеспечивать модернизацию систем водоснабжения и теплоснабжения с высокой степенью износа, привлечение инвестиций для дальнейшего обновления жилищно-коммунальной инфраструктуры на основе современных технологий;</w:t>
      </w:r>
    </w:p>
    <w:p>
      <w:pPr>
        <w:pStyle w:val="0"/>
        <w:spacing w:before="200" w:line-rule="auto"/>
        <w:ind w:firstLine="540"/>
        <w:jc w:val="both"/>
      </w:pPr>
      <w:r>
        <w:rPr>
          <w:sz w:val="20"/>
        </w:rPr>
        <w:t xml:space="preserve">- внедрять новые формы управления жилищным фондом в рамках мероприятий по реформированию жилищно-коммунального комплекса;</w:t>
      </w:r>
    </w:p>
    <w:p>
      <w:pPr>
        <w:pStyle w:val="0"/>
        <w:spacing w:before="200" w:line-rule="auto"/>
        <w:ind w:firstLine="540"/>
        <w:jc w:val="both"/>
      </w:pPr>
      <w:r>
        <w:rPr>
          <w:sz w:val="20"/>
        </w:rPr>
        <w:t xml:space="preserve">- привлекать дополнительное финансирование в развитие инженерной, транспортной и жилищно-коммунальной инфраструктур.</w:t>
      </w:r>
    </w:p>
    <w:p>
      <w:pPr>
        <w:pStyle w:val="0"/>
        <w:spacing w:before="200" w:line-rule="auto"/>
        <w:ind w:firstLine="540"/>
        <w:jc w:val="both"/>
      </w:pPr>
      <w:r>
        <w:rPr>
          <w:sz w:val="20"/>
        </w:rPr>
        <w:t xml:space="preserve">Одновременно органам местной власти Омского муниципального района Омской области необходимо создавать условия для перехода предприятий жилищно-коммунального комплекса на режим безубыточного функционирования.</w:t>
      </w:r>
    </w:p>
    <w:p>
      <w:pPr>
        <w:pStyle w:val="0"/>
        <w:spacing w:before="200" w:line-rule="auto"/>
        <w:ind w:firstLine="540"/>
        <w:jc w:val="both"/>
      </w:pPr>
      <w:r>
        <w:rPr>
          <w:sz w:val="20"/>
        </w:rPr>
        <w:t xml:space="preserve">В целях повышения эффективности деятельности органов местного самоуправления поселений Омского муниципального района Омской области в сфере жилищного строительства и обеспечения граждан жильем необходимо:</w:t>
      </w:r>
    </w:p>
    <w:p>
      <w:pPr>
        <w:pStyle w:val="0"/>
        <w:spacing w:before="200" w:line-rule="auto"/>
        <w:ind w:firstLine="540"/>
        <w:jc w:val="both"/>
      </w:pPr>
      <w:r>
        <w:rPr>
          <w:sz w:val="20"/>
        </w:rPr>
        <w:t xml:space="preserve">- создавать условия для развития индивидуального жилищного строительства;</w:t>
      </w:r>
    </w:p>
    <w:p>
      <w:pPr>
        <w:pStyle w:val="0"/>
        <w:spacing w:before="200" w:line-rule="auto"/>
        <w:ind w:firstLine="540"/>
        <w:jc w:val="both"/>
      </w:pPr>
      <w:r>
        <w:rPr>
          <w:sz w:val="20"/>
        </w:rPr>
        <w:t xml:space="preserve">- обеспечивать участие в действующих федеральных и региональных программах господдержки жилищного строительства.</w:t>
      </w:r>
    </w:p>
    <w:p>
      <w:pPr>
        <w:pStyle w:val="0"/>
        <w:spacing w:before="200" w:line-rule="auto"/>
        <w:ind w:firstLine="540"/>
        <w:jc w:val="both"/>
      </w:pPr>
      <w:r>
        <w:rPr>
          <w:sz w:val="20"/>
        </w:rPr>
        <w:t xml:space="preserve">В сфере культуры основной проблемой остается дефицит средств местных бюджетов на развитие учреждений культуры и проведение ремонтов.</w:t>
      </w:r>
    </w:p>
    <w:p>
      <w:pPr>
        <w:pStyle w:val="0"/>
        <w:spacing w:before="200" w:line-rule="auto"/>
        <w:ind w:firstLine="540"/>
        <w:jc w:val="both"/>
      </w:pPr>
      <w:r>
        <w:rPr>
          <w:sz w:val="20"/>
        </w:rPr>
        <w:t xml:space="preserve">В целях повышения эффективности деятельности органов местного самоуправления поселений Омского муниципального района Омской области в данном случае необходимо:</w:t>
      </w:r>
    </w:p>
    <w:p>
      <w:pPr>
        <w:pStyle w:val="0"/>
        <w:spacing w:before="200" w:line-rule="auto"/>
        <w:ind w:firstLine="540"/>
        <w:jc w:val="both"/>
      </w:pPr>
      <w:r>
        <w:rPr>
          <w:sz w:val="20"/>
        </w:rPr>
        <w:t xml:space="preserve">- привлекать внебюджетные источники финансирования для проведения капитального ремонта зданий сферы культуры;</w:t>
      </w:r>
    </w:p>
    <w:p>
      <w:pPr>
        <w:pStyle w:val="0"/>
        <w:spacing w:before="200" w:line-rule="auto"/>
        <w:ind w:firstLine="540"/>
        <w:jc w:val="both"/>
      </w:pPr>
      <w:r>
        <w:rPr>
          <w:sz w:val="20"/>
        </w:rPr>
        <w:t xml:space="preserve">- внедрять механизмы государственно-частного партнерства и меценатства в области культуры.</w:t>
      </w:r>
    </w:p>
    <w:p>
      <w:pPr>
        <w:pStyle w:val="0"/>
        <w:spacing w:before="200" w:line-rule="auto"/>
        <w:ind w:firstLine="540"/>
        <w:jc w:val="both"/>
      </w:pPr>
      <w:r>
        <w:rPr>
          <w:sz w:val="20"/>
        </w:rPr>
        <w:t xml:space="preserve">В сфере организации муниципального управления основная проблематика развития большинства органов местного самоуправления поселений Омского муниципального района Омской области связана со снижением собственных доходов местных бюджетов.</w:t>
      </w:r>
    </w:p>
    <w:p>
      <w:pPr>
        <w:pStyle w:val="0"/>
        <w:spacing w:before="200" w:line-rule="auto"/>
        <w:ind w:firstLine="540"/>
        <w:jc w:val="both"/>
      </w:pPr>
      <w:r>
        <w:rPr>
          <w:sz w:val="20"/>
        </w:rPr>
        <w:t xml:space="preserve">В целях повышения эффективности деятельности органов местного самоуправления поселений Омского муниципального района Омской области в сфере организации муниципального управления необходимо:</w:t>
      </w:r>
    </w:p>
    <w:p>
      <w:pPr>
        <w:pStyle w:val="0"/>
        <w:spacing w:before="200" w:line-rule="auto"/>
        <w:ind w:firstLine="540"/>
        <w:jc w:val="both"/>
      </w:pPr>
      <w:r>
        <w:rPr>
          <w:sz w:val="20"/>
        </w:rPr>
        <w:t xml:space="preserve">- обеспечить исполнение местных бюджетов по налоговым и неналоговым доходам в объеме не менее утвержденных бюджетных назначений;</w:t>
      </w:r>
    </w:p>
    <w:p>
      <w:pPr>
        <w:pStyle w:val="0"/>
        <w:spacing w:before="200" w:line-rule="auto"/>
        <w:ind w:firstLine="540"/>
        <w:jc w:val="both"/>
      </w:pPr>
      <w:r>
        <w:rPr>
          <w:sz w:val="20"/>
        </w:rPr>
        <w:t xml:space="preserve">- обеспечить реализацию принятых муниципальных программ;</w:t>
      </w:r>
    </w:p>
    <w:p>
      <w:pPr>
        <w:pStyle w:val="0"/>
        <w:spacing w:before="200" w:line-rule="auto"/>
        <w:ind w:firstLine="540"/>
        <w:jc w:val="both"/>
      </w:pPr>
      <w:r>
        <w:rPr>
          <w:sz w:val="20"/>
        </w:rPr>
        <w:t xml:space="preserve">- привлекать средства областного и федерального бюджетов;</w:t>
      </w:r>
    </w:p>
    <w:p>
      <w:pPr>
        <w:pStyle w:val="0"/>
        <w:spacing w:before="200" w:line-rule="auto"/>
        <w:ind w:firstLine="540"/>
        <w:jc w:val="both"/>
      </w:pPr>
      <w:r>
        <w:rPr>
          <w:sz w:val="20"/>
        </w:rPr>
        <w:t xml:space="preserve">- осуществлять постоянный контроль и учет за начислением и своевременным поступлением арендных платежей в бюджет муниципального района;</w:t>
      </w:r>
    </w:p>
    <w:p>
      <w:pPr>
        <w:pStyle w:val="0"/>
        <w:spacing w:before="200" w:line-rule="auto"/>
        <w:ind w:firstLine="540"/>
        <w:jc w:val="both"/>
      </w:pPr>
      <w:r>
        <w:rPr>
          <w:sz w:val="20"/>
        </w:rPr>
        <w:t xml:space="preserve">- осуществлять муниципальный земельный контроль.</w:t>
      </w:r>
    </w:p>
    <w:p>
      <w:pPr>
        <w:pStyle w:val="0"/>
        <w:spacing w:before="200" w:line-rule="auto"/>
        <w:ind w:firstLine="540"/>
        <w:jc w:val="both"/>
      </w:pPr>
      <w:r>
        <w:rPr>
          <w:sz w:val="20"/>
        </w:rPr>
        <w:t xml:space="preserve">Реализация мероприятий подпрограммы позволит выявить основные "точки роста" и проблемы в социально-экономическом развитии поселений Омского муниципального района Омской области, а также стимулировать деятельность органов местного самоуправления поселений Омского муниципального района Омской области.</w:t>
      </w:r>
    </w:p>
    <w:p>
      <w:pPr>
        <w:pStyle w:val="0"/>
        <w:jc w:val="center"/>
      </w:pPr>
      <w:r>
        <w:rPr>
          <w:sz w:val="20"/>
        </w:rPr>
      </w:r>
    </w:p>
    <w:p>
      <w:pPr>
        <w:pStyle w:val="2"/>
        <w:outlineLvl w:val="2"/>
        <w:jc w:val="center"/>
      </w:pPr>
      <w:r>
        <w:rPr>
          <w:sz w:val="20"/>
        </w:rPr>
        <w:t xml:space="preserve">2. Цель и задачи подпрограммы</w:t>
      </w:r>
    </w:p>
    <w:p>
      <w:pPr>
        <w:pStyle w:val="0"/>
        <w:jc w:val="center"/>
      </w:pPr>
      <w:r>
        <w:rPr>
          <w:sz w:val="20"/>
        </w:rPr>
      </w:r>
    </w:p>
    <w:p>
      <w:pPr>
        <w:pStyle w:val="0"/>
        <w:ind w:firstLine="540"/>
        <w:jc w:val="both"/>
      </w:pPr>
      <w:r>
        <w:rPr>
          <w:sz w:val="20"/>
        </w:rPr>
        <w:t xml:space="preserve">Целью подпрограммы является создание благоприятных условий для социально-экономического развития территории Омского муниципального района Омской области, роста инвестиционной привлекательности территории и улучшения уровня жизни населения.</w:t>
      </w:r>
    </w:p>
    <w:p>
      <w:pPr>
        <w:pStyle w:val="0"/>
        <w:spacing w:before="200" w:line-rule="auto"/>
        <w:ind w:firstLine="540"/>
        <w:jc w:val="both"/>
      </w:pPr>
      <w:r>
        <w:rPr>
          <w:sz w:val="20"/>
        </w:rPr>
        <w:t xml:space="preserve">Задача подпрограммы определяется ее конечной целью и заключается в создании благоприятных условий для развития на территории Омского муниципального района Омской области деятельности органов местного самоуправления поселений.</w:t>
      </w:r>
    </w:p>
    <w:p>
      <w:pPr>
        <w:pStyle w:val="0"/>
        <w:jc w:val="center"/>
      </w:pPr>
      <w:r>
        <w:rPr>
          <w:sz w:val="20"/>
        </w:rPr>
      </w:r>
    </w:p>
    <w:p>
      <w:pPr>
        <w:pStyle w:val="2"/>
        <w:outlineLvl w:val="2"/>
        <w:jc w:val="center"/>
      </w:pPr>
      <w:r>
        <w:rPr>
          <w:sz w:val="20"/>
        </w:rPr>
        <w:t xml:space="preserve">3. Срок реализации подпрограммы</w:t>
      </w:r>
    </w:p>
    <w:p>
      <w:pPr>
        <w:pStyle w:val="0"/>
        <w:jc w:val="center"/>
      </w:pPr>
      <w:r>
        <w:rPr>
          <w:sz w:val="20"/>
        </w:rPr>
      </w:r>
    </w:p>
    <w:p>
      <w:pPr>
        <w:pStyle w:val="0"/>
        <w:ind w:firstLine="540"/>
        <w:jc w:val="both"/>
      </w:pPr>
      <w:r>
        <w:rPr>
          <w:sz w:val="20"/>
        </w:rPr>
        <w:t xml:space="preserve">Реализация подпрограммы будет осуществляться в течение 2024 - 2030 годов.</w:t>
      </w:r>
    </w:p>
    <w:p>
      <w:pPr>
        <w:pStyle w:val="0"/>
        <w:jc w:val="center"/>
      </w:pPr>
      <w:r>
        <w:rPr>
          <w:sz w:val="20"/>
        </w:rPr>
      </w:r>
    </w:p>
    <w:p>
      <w:pPr>
        <w:pStyle w:val="2"/>
        <w:outlineLvl w:val="2"/>
        <w:jc w:val="center"/>
      </w:pPr>
      <w:r>
        <w:rPr>
          <w:sz w:val="20"/>
        </w:rPr>
        <w:t xml:space="preserve">4. Описание входящих в состав подпрограммы основных</w:t>
      </w:r>
    </w:p>
    <w:p>
      <w:pPr>
        <w:pStyle w:val="2"/>
        <w:jc w:val="center"/>
      </w:pPr>
      <w:r>
        <w:rPr>
          <w:sz w:val="20"/>
        </w:rPr>
        <w:t xml:space="preserve">мероприятий и (или) ведомственных целевых программ</w:t>
      </w:r>
    </w:p>
    <w:p>
      <w:pPr>
        <w:pStyle w:val="0"/>
        <w:jc w:val="center"/>
      </w:pPr>
      <w:r>
        <w:rPr>
          <w:sz w:val="20"/>
        </w:rPr>
      </w:r>
    </w:p>
    <w:p>
      <w:pPr>
        <w:pStyle w:val="0"/>
        <w:ind w:firstLine="540"/>
        <w:jc w:val="both"/>
      </w:pPr>
      <w:r>
        <w:rPr>
          <w:sz w:val="20"/>
        </w:rPr>
        <w:t xml:space="preserve">Подпрограммой предусматривается реализация основного мероприятия, направленного на 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p>
      <w:pPr>
        <w:pStyle w:val="0"/>
        <w:jc w:val="center"/>
      </w:pPr>
      <w:r>
        <w:rPr>
          <w:sz w:val="20"/>
        </w:rPr>
      </w:r>
    </w:p>
    <w:p>
      <w:pPr>
        <w:pStyle w:val="2"/>
        <w:outlineLvl w:val="2"/>
        <w:jc w:val="center"/>
      </w:pPr>
      <w:r>
        <w:rPr>
          <w:sz w:val="20"/>
        </w:rPr>
        <w:t xml:space="preserve">5. Описание мероприятий и целевых индикаторов их выполнения</w:t>
      </w:r>
    </w:p>
    <w:p>
      <w:pPr>
        <w:pStyle w:val="0"/>
        <w:jc w:val="center"/>
      </w:pPr>
      <w:r>
        <w:rPr>
          <w:sz w:val="20"/>
        </w:rPr>
      </w:r>
    </w:p>
    <w:p>
      <w:pPr>
        <w:pStyle w:val="0"/>
        <w:ind w:firstLine="540"/>
        <w:jc w:val="both"/>
      </w:pPr>
      <w:r>
        <w:rPr>
          <w:sz w:val="20"/>
        </w:rPr>
        <w:t xml:space="preserve">В целях создания благоприятных условий для ускоренного социально-экономического развития территории поселений Омского муниципального района Омской области предусмотрено мероприятие "Предоставление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 (далее - иные межбюджетные трансферты по результатам мониторинга)".</w:t>
      </w:r>
    </w:p>
    <w:p>
      <w:pPr>
        <w:pStyle w:val="0"/>
        <w:spacing w:before="200" w:line-rule="auto"/>
        <w:ind w:firstLine="540"/>
        <w:jc w:val="both"/>
      </w:pPr>
      <w:r>
        <w:rPr>
          <w:sz w:val="20"/>
        </w:rPr>
        <w:t xml:space="preserve">Достижение задачи позволит стимулировать работу органов местного самоуправления на территории Омского муниципального района Омской области.</w:t>
      </w:r>
    </w:p>
    <w:p>
      <w:pPr>
        <w:pStyle w:val="0"/>
        <w:spacing w:before="200" w:line-rule="auto"/>
        <w:ind w:firstLine="540"/>
        <w:jc w:val="both"/>
      </w:pPr>
      <w:r>
        <w:rPr>
          <w:sz w:val="20"/>
        </w:rPr>
        <w:t xml:space="preserve">Целевым индикатором, характеризующим реализацию данного мероприятия, является количество поселений, получивших иные межбюджетные трансферты по результатам мониторинга. Целевой индикатор рассчитывается путем арифметического сложения данных о количестве поселений, получивших межбюджетные трансферты по результатам мониторинга. Источником данных для расчета целевого индикатора служит информация, указанная в распоряжении о распределении иных межбюджетных трансфертов, передаваемых из бюджета Омского муниципального района Омской области бюджетам поселений Омского муниципального района Омской области по результатам мониторинга эффективности содействия развитию территории органами местного самоуправления поселений Омского муниципального района Омской области за отчетный календарный год.</w:t>
      </w:r>
    </w:p>
    <w:p>
      <w:pPr>
        <w:pStyle w:val="0"/>
        <w:jc w:val="center"/>
      </w:pPr>
      <w:r>
        <w:rPr>
          <w:sz w:val="20"/>
        </w:rPr>
      </w:r>
    </w:p>
    <w:p>
      <w:pPr>
        <w:pStyle w:val="2"/>
        <w:outlineLvl w:val="2"/>
        <w:jc w:val="center"/>
      </w:pPr>
      <w:r>
        <w:rPr>
          <w:sz w:val="20"/>
        </w:rPr>
        <w:t xml:space="preserve">6. Объемы финансовых ресурсов, необходимых для реализации</w:t>
      </w:r>
    </w:p>
    <w:p>
      <w:pPr>
        <w:pStyle w:val="2"/>
        <w:jc w:val="center"/>
      </w:pPr>
      <w:r>
        <w:rPr>
          <w:sz w:val="20"/>
        </w:rPr>
        <w:t xml:space="preserve">подпрограммы</w:t>
      </w:r>
    </w:p>
    <w:p>
      <w:pPr>
        <w:pStyle w:val="0"/>
        <w:jc w:val="center"/>
      </w:pPr>
      <w:r>
        <w:rPr>
          <w:sz w:val="20"/>
        </w:rPr>
      </w:r>
    </w:p>
    <w:p>
      <w:pPr>
        <w:pStyle w:val="0"/>
        <w:ind w:firstLine="540"/>
        <w:jc w:val="both"/>
      </w:pPr>
      <w:r>
        <w:rPr>
          <w:sz w:val="20"/>
        </w:rPr>
        <w:t xml:space="preserve">Реализация мероприятий подпрограммы осуществляется за счет средств районного бюджета с учетом целевых поступлений из областного бюджета.</w:t>
      </w:r>
    </w:p>
    <w:p>
      <w:pPr>
        <w:pStyle w:val="0"/>
        <w:spacing w:before="200" w:line-rule="auto"/>
        <w:ind w:firstLine="540"/>
        <w:jc w:val="both"/>
      </w:pPr>
      <w:r>
        <w:rPr>
          <w:sz w:val="20"/>
        </w:rPr>
        <w:t xml:space="preserve">Общие расходы на реализацию подпрограммы составят 1 800 000,00 рубля, в том числе по годам:</w:t>
      </w:r>
    </w:p>
    <w:p>
      <w:pPr>
        <w:pStyle w:val="0"/>
        <w:spacing w:before="200" w:line-rule="auto"/>
        <w:ind w:firstLine="540"/>
        <w:jc w:val="both"/>
      </w:pPr>
      <w:r>
        <w:rPr>
          <w:sz w:val="20"/>
        </w:rPr>
        <w:t xml:space="preserve">в 2024 году - 600 000,00 рубля;</w:t>
      </w:r>
    </w:p>
    <w:p>
      <w:pPr>
        <w:pStyle w:val="0"/>
        <w:spacing w:before="200" w:line-rule="auto"/>
        <w:ind w:firstLine="540"/>
        <w:jc w:val="both"/>
      </w:pPr>
      <w:r>
        <w:rPr>
          <w:sz w:val="20"/>
        </w:rPr>
        <w:t xml:space="preserve">в 2025 году - 600 000,00 рубля;</w:t>
      </w:r>
    </w:p>
    <w:p>
      <w:pPr>
        <w:pStyle w:val="0"/>
        <w:spacing w:before="200" w:line-rule="auto"/>
        <w:ind w:firstLine="540"/>
        <w:jc w:val="both"/>
      </w:pPr>
      <w:r>
        <w:rPr>
          <w:sz w:val="20"/>
        </w:rPr>
        <w:t xml:space="preserve">в 2026 году - 600 000,00 рубля;</w:t>
      </w:r>
    </w:p>
    <w:p>
      <w:pPr>
        <w:pStyle w:val="0"/>
        <w:spacing w:before="200" w:line-rule="auto"/>
        <w:ind w:firstLine="540"/>
        <w:jc w:val="both"/>
      </w:pPr>
      <w:r>
        <w:rPr>
          <w:sz w:val="20"/>
        </w:rPr>
        <w:t xml:space="preserve">в 2027 году - 0,00 рубля;</w:t>
      </w:r>
    </w:p>
    <w:p>
      <w:pPr>
        <w:pStyle w:val="0"/>
        <w:spacing w:before="200" w:line-rule="auto"/>
        <w:ind w:firstLine="540"/>
        <w:jc w:val="both"/>
      </w:pPr>
      <w:r>
        <w:rPr>
          <w:sz w:val="20"/>
        </w:rPr>
        <w:t xml:space="preserve">в 2028 году - 0,00 рубля;</w:t>
      </w:r>
    </w:p>
    <w:p>
      <w:pPr>
        <w:pStyle w:val="0"/>
        <w:spacing w:before="200" w:line-rule="auto"/>
        <w:ind w:firstLine="540"/>
        <w:jc w:val="both"/>
      </w:pPr>
      <w:r>
        <w:rPr>
          <w:sz w:val="20"/>
        </w:rPr>
        <w:t xml:space="preserve">в 2029 году - 0,00 рубля;</w:t>
      </w:r>
    </w:p>
    <w:p>
      <w:pPr>
        <w:pStyle w:val="0"/>
        <w:spacing w:before="200" w:line-rule="auto"/>
        <w:ind w:firstLine="540"/>
        <w:jc w:val="both"/>
      </w:pPr>
      <w:r>
        <w:rPr>
          <w:sz w:val="20"/>
        </w:rPr>
        <w:t xml:space="preserve">в 2030 году - 0,00 рубля.</w:t>
      </w:r>
    </w:p>
    <w:p>
      <w:pPr>
        <w:pStyle w:val="0"/>
        <w:spacing w:before="200" w:line-rule="auto"/>
        <w:ind w:firstLine="540"/>
        <w:jc w:val="both"/>
      </w:pPr>
      <w:r>
        <w:rPr>
          <w:sz w:val="20"/>
        </w:rPr>
        <w:t xml:space="preserve">Из общего объема финансирования расходы за счет средств районного бюджета на реализацию подпрограммы составят 1 800 000,00 рубля, в том числе по годам:</w:t>
      </w:r>
    </w:p>
    <w:p>
      <w:pPr>
        <w:pStyle w:val="0"/>
        <w:spacing w:before="200" w:line-rule="auto"/>
        <w:ind w:firstLine="540"/>
        <w:jc w:val="both"/>
      </w:pPr>
      <w:r>
        <w:rPr>
          <w:sz w:val="20"/>
        </w:rPr>
        <w:t xml:space="preserve">в 2024 году - 600 000,00 рубля;</w:t>
      </w:r>
    </w:p>
    <w:p>
      <w:pPr>
        <w:pStyle w:val="0"/>
        <w:spacing w:before="200" w:line-rule="auto"/>
        <w:ind w:firstLine="540"/>
        <w:jc w:val="both"/>
      </w:pPr>
      <w:r>
        <w:rPr>
          <w:sz w:val="20"/>
        </w:rPr>
        <w:t xml:space="preserve">в 2025 году - 600 000,00 рубля;</w:t>
      </w:r>
    </w:p>
    <w:p>
      <w:pPr>
        <w:pStyle w:val="0"/>
        <w:spacing w:before="200" w:line-rule="auto"/>
        <w:ind w:firstLine="540"/>
        <w:jc w:val="both"/>
      </w:pPr>
      <w:r>
        <w:rPr>
          <w:sz w:val="20"/>
        </w:rPr>
        <w:t xml:space="preserve">в 2026 году - 600 000,00 рубля;</w:t>
      </w:r>
    </w:p>
    <w:p>
      <w:pPr>
        <w:pStyle w:val="0"/>
        <w:spacing w:before="200" w:line-rule="auto"/>
        <w:ind w:firstLine="540"/>
        <w:jc w:val="both"/>
      </w:pPr>
      <w:r>
        <w:rPr>
          <w:sz w:val="20"/>
        </w:rPr>
        <w:t xml:space="preserve">в 2027 году - 0,00 рубля;</w:t>
      </w:r>
    </w:p>
    <w:p>
      <w:pPr>
        <w:pStyle w:val="0"/>
        <w:spacing w:before="200" w:line-rule="auto"/>
        <w:ind w:firstLine="540"/>
        <w:jc w:val="both"/>
      </w:pPr>
      <w:r>
        <w:rPr>
          <w:sz w:val="20"/>
        </w:rPr>
        <w:t xml:space="preserve">в 2028 году - 0,00 рубля;</w:t>
      </w:r>
    </w:p>
    <w:p>
      <w:pPr>
        <w:pStyle w:val="0"/>
        <w:spacing w:before="200" w:line-rule="auto"/>
        <w:ind w:firstLine="540"/>
        <w:jc w:val="both"/>
      </w:pPr>
      <w:r>
        <w:rPr>
          <w:sz w:val="20"/>
        </w:rPr>
        <w:t xml:space="preserve">в 2029 году - 0,00 рубля;</w:t>
      </w:r>
    </w:p>
    <w:p>
      <w:pPr>
        <w:pStyle w:val="0"/>
        <w:spacing w:before="200" w:line-rule="auto"/>
        <w:ind w:firstLine="540"/>
        <w:jc w:val="both"/>
      </w:pPr>
      <w:r>
        <w:rPr>
          <w:sz w:val="20"/>
        </w:rPr>
        <w:t xml:space="preserve">в 2030 году - 0,00 рубля.</w:t>
      </w:r>
    </w:p>
    <w:p>
      <w:pPr>
        <w:pStyle w:val="0"/>
        <w:spacing w:before="200" w:line-rule="auto"/>
        <w:ind w:firstLine="540"/>
        <w:jc w:val="both"/>
      </w:pPr>
      <w:r>
        <w:rPr>
          <w:sz w:val="20"/>
        </w:rPr>
        <w:t xml:space="preserve">Из общего объема финансирования расходы за счет средств областного бюджета на реализацию подпрограммы составят 0,00 рубля, в том числе по годам:</w:t>
      </w:r>
    </w:p>
    <w:p>
      <w:pPr>
        <w:pStyle w:val="0"/>
        <w:spacing w:before="200" w:line-rule="auto"/>
        <w:ind w:firstLine="540"/>
        <w:jc w:val="both"/>
      </w:pPr>
      <w:r>
        <w:rPr>
          <w:sz w:val="20"/>
        </w:rPr>
        <w:t xml:space="preserve">в 2024 году - 0,00 рубля;</w:t>
      </w:r>
    </w:p>
    <w:p>
      <w:pPr>
        <w:pStyle w:val="0"/>
        <w:spacing w:before="200" w:line-rule="auto"/>
        <w:ind w:firstLine="540"/>
        <w:jc w:val="both"/>
      </w:pPr>
      <w:r>
        <w:rPr>
          <w:sz w:val="20"/>
        </w:rPr>
        <w:t xml:space="preserve">в 2025 году - 0,00 рубля;</w:t>
      </w:r>
    </w:p>
    <w:p>
      <w:pPr>
        <w:pStyle w:val="0"/>
        <w:spacing w:before="200" w:line-rule="auto"/>
        <w:ind w:firstLine="540"/>
        <w:jc w:val="both"/>
      </w:pPr>
      <w:r>
        <w:rPr>
          <w:sz w:val="20"/>
        </w:rPr>
        <w:t xml:space="preserve">в 2026 году - 0,00 рубля;</w:t>
      </w:r>
    </w:p>
    <w:p>
      <w:pPr>
        <w:pStyle w:val="0"/>
        <w:spacing w:before="200" w:line-rule="auto"/>
        <w:ind w:firstLine="540"/>
        <w:jc w:val="both"/>
      </w:pPr>
      <w:r>
        <w:rPr>
          <w:sz w:val="20"/>
        </w:rPr>
        <w:t xml:space="preserve">в 2027 году - 0,00 рубля;</w:t>
      </w:r>
    </w:p>
    <w:p>
      <w:pPr>
        <w:pStyle w:val="0"/>
        <w:spacing w:before="200" w:line-rule="auto"/>
        <w:ind w:firstLine="540"/>
        <w:jc w:val="both"/>
      </w:pPr>
      <w:r>
        <w:rPr>
          <w:sz w:val="20"/>
        </w:rPr>
        <w:t xml:space="preserve">в 2028 году - 0,00 рубля;</w:t>
      </w:r>
    </w:p>
    <w:p>
      <w:pPr>
        <w:pStyle w:val="0"/>
        <w:spacing w:before="200" w:line-rule="auto"/>
        <w:ind w:firstLine="540"/>
        <w:jc w:val="both"/>
      </w:pPr>
      <w:r>
        <w:rPr>
          <w:sz w:val="20"/>
        </w:rPr>
        <w:t xml:space="preserve">в 2029 году - 0,00 рубля;</w:t>
      </w:r>
    </w:p>
    <w:p>
      <w:pPr>
        <w:pStyle w:val="0"/>
        <w:spacing w:before="200" w:line-rule="auto"/>
        <w:ind w:firstLine="540"/>
        <w:jc w:val="both"/>
      </w:pPr>
      <w:r>
        <w:rPr>
          <w:sz w:val="20"/>
        </w:rPr>
        <w:t xml:space="preserve">в 2030 году - 0,00 рубля.</w:t>
      </w:r>
    </w:p>
    <w:p>
      <w:pPr>
        <w:pStyle w:val="0"/>
        <w:spacing w:before="200" w:line-rule="auto"/>
        <w:ind w:firstLine="540"/>
        <w:jc w:val="both"/>
      </w:pPr>
      <w:r>
        <w:rPr>
          <w:sz w:val="20"/>
        </w:rPr>
        <w:t xml:space="preserve">Сведения о мероприятиях подпрограммы и распределении средств по направлениям финансирования приведены в Приложении к муниципальной программе.</w:t>
      </w:r>
    </w:p>
    <w:p>
      <w:pPr>
        <w:pStyle w:val="0"/>
        <w:jc w:val="center"/>
      </w:pPr>
      <w:r>
        <w:rPr>
          <w:sz w:val="20"/>
        </w:rPr>
      </w:r>
    </w:p>
    <w:p>
      <w:pPr>
        <w:pStyle w:val="2"/>
        <w:outlineLvl w:val="2"/>
        <w:jc w:val="center"/>
      </w:pPr>
      <w:r>
        <w:rPr>
          <w:sz w:val="20"/>
        </w:rPr>
        <w:t xml:space="preserve">7. Ожидаемые конечные результаты подпрограммы</w:t>
      </w:r>
    </w:p>
    <w:p>
      <w:pPr>
        <w:pStyle w:val="0"/>
        <w:jc w:val="center"/>
      </w:pPr>
      <w:r>
        <w:rPr>
          <w:sz w:val="20"/>
        </w:rPr>
      </w:r>
    </w:p>
    <w:p>
      <w:pPr>
        <w:pStyle w:val="0"/>
        <w:ind w:firstLine="540"/>
        <w:jc w:val="both"/>
      </w:pPr>
      <w:r>
        <w:rPr>
          <w:sz w:val="20"/>
        </w:rPr>
        <w:t xml:space="preserve">Достижение цели и выполнение задач, определенных в подпрограмме, повлияет на эффективность реализации на территории Омского муниципального района Омской области политики в сфере поддержки деятельности органов местного самоуправления поселений Омского муниципального района Омской области и позволит с 2024 по 2030 год ежегодно проводить мониторинг эффективности содействия развитию территории органами местного самоуправления поселений Омского муниципального района Омской области, по результатам которого бюджетам поселений Омского муниципального района Омской области будут предоставлены межбюджетные трансферты.</w:t>
      </w:r>
    </w:p>
    <w:p>
      <w:pPr>
        <w:pStyle w:val="0"/>
        <w:jc w:val="center"/>
      </w:pPr>
      <w:r>
        <w:rPr>
          <w:sz w:val="20"/>
        </w:rPr>
      </w:r>
    </w:p>
    <w:p>
      <w:pPr>
        <w:pStyle w:val="2"/>
        <w:outlineLvl w:val="2"/>
        <w:jc w:val="center"/>
      </w:pPr>
      <w:r>
        <w:rPr>
          <w:sz w:val="20"/>
        </w:rPr>
        <w:t xml:space="preserve">8. Описание системы управления реализацией подпрограммы</w:t>
      </w:r>
    </w:p>
    <w:p>
      <w:pPr>
        <w:pStyle w:val="0"/>
        <w:jc w:val="center"/>
      </w:pPr>
      <w:r>
        <w:rPr>
          <w:sz w:val="20"/>
        </w:rPr>
      </w:r>
    </w:p>
    <w:p>
      <w:pPr>
        <w:pStyle w:val="0"/>
        <w:ind w:firstLine="540"/>
        <w:jc w:val="both"/>
      </w:pPr>
      <w:r>
        <w:rPr>
          <w:sz w:val="20"/>
        </w:rPr>
        <w:t xml:space="preserve">Оперативное управление подпрограммой и контроль за ходом ее реализации осуществляет Управление экономического развития и инвестиций Администрации Омского муниципального района Омской области.</w:t>
      </w:r>
    </w:p>
    <w:p>
      <w:pPr>
        <w:pStyle w:val="0"/>
        <w:spacing w:before="200" w:line-rule="auto"/>
        <w:ind w:firstLine="540"/>
        <w:jc w:val="both"/>
      </w:pPr>
      <w:r>
        <w:rPr>
          <w:sz w:val="20"/>
        </w:rPr>
        <w:t xml:space="preserve">Ответственность за реализацию основных мероприятий подпрограммы, мероприятий подпрограммы и достижение утвержденных значений целевых индикаторов мероприятий подпрограммы несут соисполнители и исполнители основных мероприятий подпрограммы и мероприятий подпрограммы, указанные в соответствующих разделах подпрограммы.</w:t>
      </w:r>
    </w:p>
    <w:p>
      <w:pPr>
        <w:pStyle w:val="0"/>
        <w:spacing w:before="200" w:line-rule="auto"/>
        <w:ind w:firstLine="540"/>
        <w:jc w:val="both"/>
      </w:pPr>
      <w:r>
        <w:rPr>
          <w:sz w:val="20"/>
        </w:rPr>
        <w:t xml:space="preserve">Контроль за исполнением подпрограммы включает:</w:t>
      </w:r>
    </w:p>
    <w:p>
      <w:pPr>
        <w:pStyle w:val="0"/>
        <w:spacing w:before="200" w:line-rule="auto"/>
        <w:ind w:firstLine="540"/>
        <w:jc w:val="both"/>
      </w:pPr>
      <w:r>
        <w:rPr>
          <w:sz w:val="20"/>
        </w:rPr>
        <w:t xml:space="preserve">1) ежегодную отчетность о реализации мероприятия подпрограммы;</w:t>
      </w:r>
    </w:p>
    <w:p>
      <w:pPr>
        <w:pStyle w:val="0"/>
        <w:spacing w:before="200" w:line-rule="auto"/>
        <w:ind w:firstLine="540"/>
        <w:jc w:val="both"/>
      </w:pPr>
      <w:r>
        <w:rPr>
          <w:sz w:val="20"/>
        </w:rPr>
        <w:t xml:space="preserve">2) контроль за качеством реализуемого программного мероприятия подпрограммы;</w:t>
      </w:r>
    </w:p>
    <w:p>
      <w:pPr>
        <w:pStyle w:val="0"/>
        <w:spacing w:before="200" w:line-rule="auto"/>
        <w:ind w:firstLine="540"/>
        <w:jc w:val="both"/>
      </w:pPr>
      <w:r>
        <w:rPr>
          <w:sz w:val="20"/>
        </w:rPr>
        <w:t xml:space="preserve">3) ежегодный мониторинг эффективности реализации подпрограммы.</w:t>
      </w:r>
    </w:p>
    <w:p>
      <w:pPr>
        <w:pStyle w:val="0"/>
        <w:spacing w:before="200" w:line-rule="auto"/>
        <w:ind w:firstLine="540"/>
        <w:jc w:val="both"/>
      </w:pPr>
      <w:r>
        <w:rPr>
          <w:sz w:val="20"/>
        </w:rPr>
        <w:t xml:space="preserve">Реализация и финансирование подпрограммы осуществляются в соответствии с перечнем программных мероприятий на основании нормативных правовых актов, действующих на территории Омского муниципального района Омской области.</w:t>
      </w:r>
    </w:p>
    <w:p>
      <w:pPr>
        <w:pStyle w:val="0"/>
        <w:spacing w:before="200" w:line-rule="auto"/>
        <w:ind w:firstLine="540"/>
        <w:jc w:val="both"/>
      </w:pPr>
      <w:r>
        <w:rPr>
          <w:sz w:val="20"/>
        </w:rPr>
        <w:t xml:space="preserve">Подпрограмма считается завершенной после выполнения плана программных мероприятий в полном объеме и (или) достижения цели муниципальной программы.</w:t>
      </w:r>
    </w:p>
    <w:p>
      <w:pPr>
        <w:pStyle w:val="0"/>
        <w:spacing w:before="200" w:line-rule="auto"/>
        <w:ind w:firstLine="540"/>
        <w:jc w:val="both"/>
      </w:pPr>
      <w:r>
        <w:rPr>
          <w:sz w:val="20"/>
        </w:rPr>
        <w:t xml:space="preserve">Одновременно с реализацией подпрограммы Управлением экономического развития и инвестиций Администрации Омского муниципального района Омской области организуется анализ возникших тенденций в отношении предметной сферы деятельности подпрограммы и связанных с ними рисков реализации подпрограммы.</w:t>
      </w:r>
    </w:p>
    <w:p>
      <w:pPr>
        <w:pStyle w:val="0"/>
        <w:spacing w:before="200" w:line-rule="auto"/>
        <w:ind w:firstLine="540"/>
        <w:jc w:val="both"/>
      </w:pPr>
      <w:r>
        <w:rPr>
          <w:sz w:val="20"/>
        </w:rPr>
        <w:t xml:space="preserve">С учетом достижений по годам ожидаемых результатов реализации подпрограммы будут формироваться предложения по внесению необходимых изменений.</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2"/>
        <w:jc w:val="right"/>
      </w:pPr>
      <w:r>
        <w:rPr>
          <w:sz w:val="20"/>
        </w:rPr>
        <w:t xml:space="preserve">Приложение</w:t>
      </w:r>
    </w:p>
    <w:p>
      <w:pPr>
        <w:pStyle w:val="0"/>
        <w:jc w:val="right"/>
      </w:pPr>
      <w:r>
        <w:rPr>
          <w:sz w:val="20"/>
        </w:rPr>
        <w:t xml:space="preserve">к муниципальной программе Омского</w:t>
      </w:r>
    </w:p>
    <w:p>
      <w:pPr>
        <w:pStyle w:val="0"/>
        <w:jc w:val="right"/>
      </w:pPr>
      <w:r>
        <w:rPr>
          <w:sz w:val="20"/>
        </w:rPr>
        <w:t xml:space="preserve">муниципального района Омской Области</w:t>
      </w:r>
    </w:p>
    <w:p>
      <w:pPr>
        <w:pStyle w:val="0"/>
        <w:jc w:val="right"/>
      </w:pPr>
      <w:r>
        <w:rPr>
          <w:sz w:val="20"/>
        </w:rPr>
        <w:t xml:space="preserve">"Развитие экономического потенциала</w:t>
      </w:r>
    </w:p>
    <w:p>
      <w:pPr>
        <w:pStyle w:val="0"/>
        <w:jc w:val="right"/>
      </w:pPr>
      <w:r>
        <w:rPr>
          <w:sz w:val="20"/>
        </w:rPr>
        <w:t xml:space="preserve">в Омском муниципальном районе</w:t>
      </w:r>
    </w:p>
    <w:p>
      <w:pPr>
        <w:pStyle w:val="0"/>
        <w:jc w:val="right"/>
      </w:pPr>
      <w:r>
        <w:rPr>
          <w:sz w:val="20"/>
        </w:rPr>
        <w:t xml:space="preserve">Омской области"</w:t>
      </w:r>
    </w:p>
    <w:p>
      <w:pPr>
        <w:pStyle w:val="0"/>
        <w:jc w:val="center"/>
      </w:pPr>
      <w:r>
        <w:rPr>
          <w:sz w:val="20"/>
        </w:rPr>
      </w:r>
    </w:p>
    <w:p>
      <w:pPr>
        <w:pStyle w:val="2"/>
        <w:jc w:val="center"/>
      </w:pPr>
      <w:r>
        <w:rPr>
          <w:sz w:val="20"/>
        </w:rPr>
        <w:t xml:space="preserve">Мероприятия</w:t>
      </w:r>
    </w:p>
    <w:p>
      <w:pPr>
        <w:pStyle w:val="2"/>
        <w:jc w:val="center"/>
      </w:pPr>
      <w:r>
        <w:rPr>
          <w:sz w:val="20"/>
        </w:rPr>
        <w:t xml:space="preserve">муниципальной программы Омского муниципального района</w:t>
      </w:r>
    </w:p>
    <w:p>
      <w:pPr>
        <w:pStyle w:val="2"/>
        <w:jc w:val="center"/>
      </w:pPr>
      <w:r>
        <w:rPr>
          <w:sz w:val="20"/>
        </w:rPr>
        <w:t xml:space="preserve">Омской области "Развитие экономического потенциала</w:t>
      </w:r>
    </w:p>
    <w:p>
      <w:pPr>
        <w:pStyle w:val="2"/>
        <w:jc w:val="center"/>
      </w:pPr>
      <w:r>
        <w:rPr>
          <w:sz w:val="20"/>
        </w:rPr>
        <w:t xml:space="preserve">в Омском муниципальном районе Омской области"</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381"/>
        <w:gridCol w:w="680"/>
        <w:gridCol w:w="680"/>
        <w:gridCol w:w="1871"/>
        <w:gridCol w:w="1474"/>
        <w:gridCol w:w="1304"/>
        <w:gridCol w:w="1304"/>
        <w:gridCol w:w="1304"/>
        <w:gridCol w:w="1304"/>
        <w:gridCol w:w="680"/>
        <w:gridCol w:w="680"/>
        <w:gridCol w:w="680"/>
        <w:gridCol w:w="680"/>
        <w:gridCol w:w="1984"/>
        <w:gridCol w:w="737"/>
        <w:gridCol w:w="737"/>
        <w:gridCol w:w="624"/>
        <w:gridCol w:w="624"/>
        <w:gridCol w:w="624"/>
        <w:gridCol w:w="624"/>
        <w:gridCol w:w="624"/>
        <w:gridCol w:w="624"/>
        <w:gridCol w:w="624"/>
      </w:tblGrid>
      <w:tr>
        <w:tc>
          <w:tcPr>
            <w:tcW w:w="624" w:type="dxa"/>
            <w:vMerge w:val="restart"/>
          </w:tcPr>
          <w:p>
            <w:pPr>
              <w:pStyle w:val="0"/>
              <w:jc w:val="center"/>
            </w:pPr>
            <w:r>
              <w:rPr>
                <w:sz w:val="20"/>
              </w:rPr>
              <w:t xml:space="preserve">N п\п</w:t>
            </w:r>
          </w:p>
        </w:tc>
        <w:tc>
          <w:tcPr>
            <w:tcW w:w="2381" w:type="dxa"/>
            <w:vMerge w:val="restart"/>
          </w:tcPr>
          <w:p>
            <w:pPr>
              <w:pStyle w:val="0"/>
              <w:jc w:val="center"/>
            </w:pPr>
            <w:r>
              <w:rPr>
                <w:sz w:val="20"/>
              </w:rPr>
              <w:t xml:space="preserve">Наименование мероприятия муниципальной программы</w:t>
            </w:r>
          </w:p>
        </w:tc>
        <w:tc>
          <w:tcPr>
            <w:gridSpan w:val="2"/>
            <w:tcW w:w="1360" w:type="dxa"/>
            <w:vMerge w:val="restart"/>
          </w:tcPr>
          <w:p>
            <w:pPr>
              <w:pStyle w:val="0"/>
              <w:jc w:val="center"/>
            </w:pPr>
            <w:r>
              <w:rPr>
                <w:sz w:val="20"/>
              </w:rPr>
              <w:t xml:space="preserve">Срок реализации мероприятия муниципальной программы</w:t>
            </w:r>
          </w:p>
        </w:tc>
        <w:tc>
          <w:tcPr>
            <w:tcW w:w="1871" w:type="dxa"/>
            <w:vMerge w:val="restart"/>
          </w:tcPr>
          <w:p>
            <w:pPr>
              <w:pStyle w:val="0"/>
              <w:jc w:val="center"/>
            </w:pPr>
            <w:r>
              <w:rPr>
                <w:sz w:val="20"/>
              </w:rPr>
              <w:t xml:space="preserve">Ответственный исполнитель за реализацию мероприятия муниципальной программы</w:t>
            </w:r>
          </w:p>
        </w:tc>
        <w:tc>
          <w:tcPr>
            <w:gridSpan w:val="9"/>
            <w:tcW w:w="9410" w:type="dxa"/>
            <w:vMerge w:val="restart"/>
          </w:tcPr>
          <w:p>
            <w:pPr>
              <w:pStyle w:val="0"/>
              <w:jc w:val="center"/>
            </w:pPr>
            <w:r>
              <w:rPr>
                <w:sz w:val="20"/>
              </w:rPr>
              <w:t xml:space="preserve">Объем финансирования мероприятия муниципальной программы (рублей)</w:t>
            </w:r>
          </w:p>
        </w:tc>
        <w:tc>
          <w:tcPr>
            <w:gridSpan w:val="10"/>
            <w:tcW w:w="7826" w:type="dxa"/>
          </w:tcPr>
          <w:p>
            <w:pPr>
              <w:pStyle w:val="0"/>
              <w:jc w:val="center"/>
            </w:pPr>
            <w:r>
              <w:rPr>
                <w:sz w:val="20"/>
              </w:rPr>
              <w:t xml:space="preserve">Целевые индикаторы реализации мероприятия (группы мероприятий) муниципальной программы</w:t>
            </w:r>
          </w:p>
        </w:tc>
      </w:tr>
      <w:tr>
        <w:tc>
          <w:tcPr>
            <w:vMerge w:val="continue"/>
          </w:tcPr>
          <w:p/>
        </w:tc>
        <w:tc>
          <w:tcPr>
            <w:vMerge w:val="continue"/>
          </w:tcPr>
          <w:p/>
        </w:tc>
        <w:tc>
          <w:tcPr>
            <w:gridSpan w:val="2"/>
            <w:vMerge w:val="continue"/>
          </w:tcPr>
          <w:p/>
        </w:tc>
        <w:tc>
          <w:tcPr>
            <w:vMerge w:val="continue"/>
          </w:tcPr>
          <w:p/>
        </w:tc>
        <w:tc>
          <w:tcPr>
            <w:gridSpan w:val="9"/>
            <w:vMerge w:val="continue"/>
          </w:tcPr>
          <w:p/>
        </w:tc>
        <w:tc>
          <w:tcPr>
            <w:tcW w:w="1984" w:type="dxa"/>
            <w:vMerge w:val="restart"/>
          </w:tcPr>
          <w:p>
            <w:pPr>
              <w:pStyle w:val="0"/>
              <w:jc w:val="center"/>
            </w:pPr>
            <w:r>
              <w:rPr>
                <w:sz w:val="20"/>
              </w:rPr>
              <w:t xml:space="preserve">Наименование</w:t>
            </w:r>
          </w:p>
        </w:tc>
        <w:tc>
          <w:tcPr>
            <w:tcW w:w="737" w:type="dxa"/>
            <w:vMerge w:val="restart"/>
          </w:tcPr>
          <w:p>
            <w:pPr>
              <w:pStyle w:val="0"/>
              <w:jc w:val="center"/>
            </w:pPr>
            <w:r>
              <w:rPr>
                <w:sz w:val="20"/>
              </w:rPr>
              <w:t xml:space="preserve">Единица измерения</w:t>
            </w:r>
          </w:p>
        </w:tc>
        <w:tc>
          <w:tcPr>
            <w:gridSpan w:val="8"/>
            <w:tcW w:w="5105" w:type="dxa"/>
          </w:tcPr>
          <w:p>
            <w:pPr>
              <w:pStyle w:val="0"/>
              <w:jc w:val="center"/>
            </w:pPr>
            <w:r>
              <w:rPr>
                <w:sz w:val="20"/>
              </w:rPr>
              <w:t xml:space="preserve">Значение</w:t>
            </w:r>
          </w:p>
        </w:tc>
      </w:tr>
      <w:tr>
        <w:tc>
          <w:tcPr>
            <w:vMerge w:val="continue"/>
          </w:tcPr>
          <w:p/>
        </w:tc>
        <w:tc>
          <w:tcPr>
            <w:vMerge w:val="continue"/>
          </w:tcPr>
          <w:p/>
        </w:tc>
        <w:tc>
          <w:tcPr>
            <w:tcW w:w="680" w:type="dxa"/>
          </w:tcPr>
          <w:p>
            <w:pPr>
              <w:pStyle w:val="0"/>
              <w:jc w:val="center"/>
            </w:pPr>
            <w:r>
              <w:rPr>
                <w:sz w:val="20"/>
              </w:rPr>
              <w:t xml:space="preserve">с</w:t>
            </w:r>
          </w:p>
        </w:tc>
        <w:tc>
          <w:tcPr>
            <w:tcW w:w="680" w:type="dxa"/>
          </w:tcPr>
          <w:p>
            <w:pPr>
              <w:pStyle w:val="0"/>
              <w:jc w:val="center"/>
            </w:pPr>
            <w:r>
              <w:rPr>
                <w:sz w:val="20"/>
              </w:rPr>
              <w:t xml:space="preserve">по</w:t>
            </w:r>
          </w:p>
        </w:tc>
        <w:tc>
          <w:tcPr>
            <w:vMerge w:val="continue"/>
          </w:tcPr>
          <w:p/>
        </w:tc>
        <w:tc>
          <w:tcPr>
            <w:tcW w:w="1474" w:type="dxa"/>
            <w:vMerge w:val="restart"/>
          </w:tcPr>
          <w:p>
            <w:pPr>
              <w:pStyle w:val="0"/>
              <w:jc w:val="center"/>
            </w:pPr>
            <w:r>
              <w:rPr>
                <w:sz w:val="20"/>
              </w:rPr>
              <w:t xml:space="preserve">Источник финансирования</w:t>
            </w:r>
          </w:p>
        </w:tc>
        <w:tc>
          <w:tcPr>
            <w:tcW w:w="1304" w:type="dxa"/>
            <w:vMerge w:val="restart"/>
          </w:tcPr>
          <w:p>
            <w:pPr>
              <w:pStyle w:val="0"/>
              <w:jc w:val="center"/>
            </w:pPr>
            <w:r>
              <w:rPr>
                <w:sz w:val="20"/>
              </w:rPr>
              <w:t xml:space="preserve">Всего</w:t>
            </w:r>
          </w:p>
        </w:tc>
        <w:tc>
          <w:tcPr>
            <w:gridSpan w:val="7"/>
            <w:tcW w:w="6632" w:type="dxa"/>
          </w:tcPr>
          <w:p>
            <w:pPr>
              <w:pStyle w:val="0"/>
              <w:jc w:val="center"/>
            </w:pPr>
            <w:r>
              <w:rPr>
                <w:sz w:val="20"/>
              </w:rPr>
              <w:t xml:space="preserve">в том числе по годам реализации муниципальной программы</w:t>
            </w:r>
          </w:p>
        </w:tc>
        <w:tc>
          <w:tcPr>
            <w:vMerge w:val="continue"/>
          </w:tcPr>
          <w:p/>
        </w:tc>
        <w:tc>
          <w:tcPr>
            <w:vMerge w:val="continue"/>
          </w:tcPr>
          <w:p/>
        </w:tc>
        <w:tc>
          <w:tcPr>
            <w:tcW w:w="737" w:type="dxa"/>
            <w:vMerge w:val="restart"/>
          </w:tcPr>
          <w:p>
            <w:pPr>
              <w:pStyle w:val="0"/>
              <w:jc w:val="center"/>
            </w:pPr>
            <w:r>
              <w:rPr>
                <w:sz w:val="20"/>
              </w:rPr>
              <w:t xml:space="preserve">Всего</w:t>
            </w:r>
          </w:p>
        </w:tc>
        <w:tc>
          <w:tcPr>
            <w:gridSpan w:val="7"/>
            <w:tcW w:w="4368" w:type="dxa"/>
          </w:tcPr>
          <w:p>
            <w:pPr>
              <w:pStyle w:val="0"/>
              <w:jc w:val="center"/>
            </w:pPr>
            <w:r>
              <w:rPr>
                <w:sz w:val="20"/>
              </w:rPr>
              <w:t xml:space="preserve">в том числе по годам реализации муниципальной программы</w:t>
            </w:r>
          </w:p>
        </w:tc>
      </w:tr>
      <w:tr>
        <w:tc>
          <w:tcPr>
            <w:vMerge w:val="continue"/>
          </w:tcPr>
          <w:p/>
        </w:tc>
        <w:tc>
          <w:tcPr>
            <w:vMerge w:val="continue"/>
          </w:tcPr>
          <w:p/>
        </w:tc>
        <w:tc>
          <w:tcPr>
            <w:tcW w:w="680" w:type="dxa"/>
          </w:tcPr>
          <w:p>
            <w:pPr>
              <w:pStyle w:val="0"/>
              <w:jc w:val="center"/>
            </w:pPr>
            <w:r>
              <w:rPr>
                <w:sz w:val="20"/>
              </w:rPr>
              <w:t xml:space="preserve">(год)</w:t>
            </w:r>
          </w:p>
        </w:tc>
        <w:tc>
          <w:tcPr>
            <w:tcW w:w="680" w:type="dxa"/>
          </w:tcPr>
          <w:p>
            <w:pPr>
              <w:pStyle w:val="0"/>
              <w:jc w:val="center"/>
            </w:pPr>
            <w:r>
              <w:rPr>
                <w:sz w:val="20"/>
              </w:rPr>
              <w:t xml:space="preserve">(год)</w:t>
            </w:r>
          </w:p>
        </w:tc>
        <w:tc>
          <w:tcPr>
            <w:vMerge w:val="continue"/>
          </w:tcPr>
          <w:p/>
        </w:tc>
        <w:tc>
          <w:tcPr>
            <w:vMerge w:val="continue"/>
          </w:tcPr>
          <w:p/>
        </w:tc>
        <w:tc>
          <w:tcPr>
            <w:vMerge w:val="continue"/>
          </w:tcPr>
          <w:p/>
        </w:tc>
        <w:tc>
          <w:tcPr>
            <w:tcW w:w="1304" w:type="dxa"/>
          </w:tcPr>
          <w:p>
            <w:pPr>
              <w:pStyle w:val="0"/>
              <w:jc w:val="center"/>
            </w:pPr>
            <w:r>
              <w:rPr>
                <w:sz w:val="20"/>
              </w:rPr>
              <w:t xml:space="preserve">2024</w:t>
            </w:r>
          </w:p>
        </w:tc>
        <w:tc>
          <w:tcPr>
            <w:tcW w:w="1304" w:type="dxa"/>
          </w:tcPr>
          <w:p>
            <w:pPr>
              <w:pStyle w:val="0"/>
              <w:jc w:val="center"/>
            </w:pPr>
            <w:r>
              <w:rPr>
                <w:sz w:val="20"/>
              </w:rPr>
              <w:t xml:space="preserve">2025</w:t>
            </w:r>
          </w:p>
        </w:tc>
        <w:tc>
          <w:tcPr>
            <w:tcW w:w="1304" w:type="dxa"/>
          </w:tcPr>
          <w:p>
            <w:pPr>
              <w:pStyle w:val="0"/>
              <w:jc w:val="center"/>
            </w:pPr>
            <w:r>
              <w:rPr>
                <w:sz w:val="20"/>
              </w:rPr>
              <w:t xml:space="preserve">2026</w:t>
            </w:r>
          </w:p>
        </w:tc>
        <w:tc>
          <w:tcPr>
            <w:tcW w:w="680" w:type="dxa"/>
          </w:tcPr>
          <w:p>
            <w:pPr>
              <w:pStyle w:val="0"/>
              <w:jc w:val="center"/>
            </w:pPr>
            <w:r>
              <w:rPr>
                <w:sz w:val="20"/>
              </w:rPr>
              <w:t xml:space="preserve">2027</w:t>
            </w:r>
          </w:p>
        </w:tc>
        <w:tc>
          <w:tcPr>
            <w:tcW w:w="680" w:type="dxa"/>
          </w:tcPr>
          <w:p>
            <w:pPr>
              <w:pStyle w:val="0"/>
              <w:jc w:val="center"/>
            </w:pPr>
            <w:r>
              <w:rPr>
                <w:sz w:val="20"/>
              </w:rPr>
              <w:t xml:space="preserve">2028</w:t>
            </w:r>
          </w:p>
        </w:tc>
        <w:tc>
          <w:tcPr>
            <w:tcW w:w="680" w:type="dxa"/>
          </w:tcPr>
          <w:p>
            <w:pPr>
              <w:pStyle w:val="0"/>
              <w:jc w:val="center"/>
            </w:pPr>
            <w:r>
              <w:rPr>
                <w:sz w:val="20"/>
              </w:rPr>
              <w:t xml:space="preserve">2029</w:t>
            </w:r>
          </w:p>
        </w:tc>
        <w:tc>
          <w:tcPr>
            <w:tcW w:w="680" w:type="dxa"/>
          </w:tcPr>
          <w:p>
            <w:pPr>
              <w:pStyle w:val="0"/>
              <w:jc w:val="center"/>
            </w:pPr>
            <w:r>
              <w:rPr>
                <w:sz w:val="20"/>
              </w:rPr>
              <w:t xml:space="preserve">2030</w:t>
            </w:r>
          </w:p>
        </w:tc>
        <w:tc>
          <w:tcPr>
            <w:vMerge w:val="continue"/>
          </w:tcPr>
          <w:p/>
        </w:tc>
        <w:tc>
          <w:tcPr>
            <w:vMerge w:val="continue"/>
          </w:tcPr>
          <w:p/>
        </w:tc>
        <w:tc>
          <w:tcPr>
            <w:vMerge w:val="continue"/>
          </w:tcPr>
          <w:p/>
        </w:tc>
        <w:tc>
          <w:tcPr>
            <w:tcW w:w="624" w:type="dxa"/>
          </w:tcPr>
          <w:p>
            <w:pPr>
              <w:pStyle w:val="0"/>
              <w:jc w:val="center"/>
            </w:pPr>
            <w:r>
              <w:rPr>
                <w:sz w:val="20"/>
              </w:rPr>
              <w:t xml:space="preserve">2024</w:t>
            </w:r>
          </w:p>
        </w:tc>
        <w:tc>
          <w:tcPr>
            <w:tcW w:w="624" w:type="dxa"/>
          </w:tcPr>
          <w:p>
            <w:pPr>
              <w:pStyle w:val="0"/>
              <w:jc w:val="center"/>
            </w:pPr>
            <w:r>
              <w:rPr>
                <w:sz w:val="20"/>
              </w:rPr>
              <w:t xml:space="preserve">2025</w:t>
            </w:r>
          </w:p>
        </w:tc>
        <w:tc>
          <w:tcPr>
            <w:tcW w:w="624" w:type="dxa"/>
          </w:tcPr>
          <w:p>
            <w:pPr>
              <w:pStyle w:val="0"/>
              <w:jc w:val="center"/>
            </w:pPr>
            <w:r>
              <w:rPr>
                <w:sz w:val="20"/>
              </w:rPr>
              <w:t xml:space="preserve">2026</w:t>
            </w:r>
          </w:p>
        </w:tc>
        <w:tc>
          <w:tcPr>
            <w:tcW w:w="624" w:type="dxa"/>
          </w:tcPr>
          <w:p>
            <w:pPr>
              <w:pStyle w:val="0"/>
              <w:jc w:val="center"/>
            </w:pPr>
            <w:r>
              <w:rPr>
                <w:sz w:val="20"/>
              </w:rPr>
              <w:t xml:space="preserve">2027</w:t>
            </w:r>
          </w:p>
        </w:tc>
        <w:tc>
          <w:tcPr>
            <w:tcW w:w="624" w:type="dxa"/>
          </w:tcPr>
          <w:p>
            <w:pPr>
              <w:pStyle w:val="0"/>
              <w:jc w:val="center"/>
            </w:pPr>
            <w:r>
              <w:rPr>
                <w:sz w:val="20"/>
              </w:rPr>
              <w:t xml:space="preserve">2028</w:t>
            </w:r>
          </w:p>
        </w:tc>
        <w:tc>
          <w:tcPr>
            <w:tcW w:w="624" w:type="dxa"/>
          </w:tcPr>
          <w:p>
            <w:pPr>
              <w:pStyle w:val="0"/>
              <w:jc w:val="center"/>
            </w:pPr>
            <w:r>
              <w:rPr>
                <w:sz w:val="20"/>
              </w:rPr>
              <w:t xml:space="preserve">2029</w:t>
            </w:r>
          </w:p>
        </w:tc>
        <w:tc>
          <w:tcPr>
            <w:tcW w:w="624" w:type="dxa"/>
          </w:tcPr>
          <w:p>
            <w:pPr>
              <w:pStyle w:val="0"/>
              <w:jc w:val="center"/>
            </w:pPr>
            <w:r>
              <w:rPr>
                <w:sz w:val="20"/>
              </w:rPr>
              <w:t xml:space="preserve">2030</w:t>
            </w:r>
          </w:p>
        </w:tc>
      </w:tr>
      <w:tr>
        <w:tc>
          <w:tcPr>
            <w:tcW w:w="624" w:type="dxa"/>
          </w:tcPr>
          <w:p>
            <w:pPr>
              <w:pStyle w:val="0"/>
              <w:jc w:val="center"/>
            </w:pPr>
            <w:r>
              <w:rPr>
                <w:sz w:val="20"/>
              </w:rPr>
              <w:t xml:space="preserve">1</w:t>
            </w:r>
          </w:p>
        </w:tc>
        <w:tc>
          <w:tcPr>
            <w:tcW w:w="2381"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474" w:type="dxa"/>
          </w:tcPr>
          <w:p>
            <w:pPr>
              <w:pStyle w:val="0"/>
              <w:jc w:val="center"/>
            </w:pPr>
            <w:r>
              <w:rPr>
                <w:sz w:val="20"/>
              </w:rPr>
              <w:t xml:space="preserve">6</w:t>
            </w:r>
          </w:p>
        </w:tc>
        <w:tc>
          <w:tcPr>
            <w:tcW w:w="1304" w:type="dxa"/>
          </w:tcPr>
          <w:p>
            <w:pPr>
              <w:pStyle w:val="0"/>
              <w:jc w:val="center"/>
            </w:pPr>
            <w:r>
              <w:rPr>
                <w:sz w:val="20"/>
              </w:rPr>
              <w:t xml:space="preserve">7</w:t>
            </w:r>
          </w:p>
        </w:tc>
        <w:tc>
          <w:tcPr>
            <w:tcW w:w="1304" w:type="dxa"/>
          </w:tcPr>
          <w:p>
            <w:pPr>
              <w:pStyle w:val="0"/>
              <w:jc w:val="center"/>
            </w:pPr>
            <w:r>
              <w:rPr>
                <w:sz w:val="20"/>
              </w:rPr>
              <w:t xml:space="preserve">8</w:t>
            </w:r>
          </w:p>
        </w:tc>
        <w:tc>
          <w:tcPr>
            <w:tcW w:w="1304" w:type="dxa"/>
          </w:tcPr>
          <w:p>
            <w:pPr>
              <w:pStyle w:val="0"/>
              <w:jc w:val="center"/>
            </w:pPr>
            <w:r>
              <w:rPr>
                <w:sz w:val="20"/>
              </w:rPr>
              <w:t xml:space="preserve">9</w:t>
            </w:r>
          </w:p>
        </w:tc>
        <w:tc>
          <w:tcPr>
            <w:tcW w:w="1304" w:type="dxa"/>
          </w:tcPr>
          <w:p>
            <w:pPr>
              <w:pStyle w:val="0"/>
              <w:jc w:val="center"/>
            </w:pPr>
            <w:r>
              <w:rPr>
                <w:sz w:val="20"/>
              </w:rPr>
              <w:t xml:space="preserve">10</w:t>
            </w:r>
          </w:p>
        </w:tc>
        <w:tc>
          <w:tcPr>
            <w:tcW w:w="680" w:type="dxa"/>
          </w:tcPr>
          <w:p>
            <w:pPr>
              <w:pStyle w:val="0"/>
              <w:jc w:val="center"/>
            </w:pPr>
            <w:r>
              <w:rPr>
                <w:sz w:val="20"/>
              </w:rPr>
              <w:t xml:space="preserve">11</w:t>
            </w:r>
          </w:p>
        </w:tc>
        <w:tc>
          <w:tcPr>
            <w:tcW w:w="680" w:type="dxa"/>
          </w:tcPr>
          <w:p>
            <w:pPr>
              <w:pStyle w:val="0"/>
              <w:jc w:val="center"/>
            </w:pPr>
            <w:r>
              <w:rPr>
                <w:sz w:val="20"/>
              </w:rPr>
              <w:t xml:space="preserve">12</w:t>
            </w:r>
          </w:p>
        </w:tc>
        <w:tc>
          <w:tcPr>
            <w:tcW w:w="680" w:type="dxa"/>
          </w:tcPr>
          <w:p>
            <w:pPr>
              <w:pStyle w:val="0"/>
              <w:jc w:val="center"/>
            </w:pPr>
            <w:r>
              <w:rPr>
                <w:sz w:val="20"/>
              </w:rPr>
              <w:t xml:space="preserve">13</w:t>
            </w:r>
          </w:p>
        </w:tc>
        <w:tc>
          <w:tcPr>
            <w:tcW w:w="680" w:type="dxa"/>
          </w:tcPr>
          <w:p>
            <w:pPr>
              <w:pStyle w:val="0"/>
              <w:jc w:val="center"/>
            </w:pPr>
            <w:r>
              <w:rPr>
                <w:sz w:val="20"/>
              </w:rPr>
              <w:t xml:space="preserve">14</w:t>
            </w:r>
          </w:p>
        </w:tc>
        <w:tc>
          <w:tcPr>
            <w:tcW w:w="1984" w:type="dxa"/>
          </w:tcPr>
          <w:p>
            <w:pPr>
              <w:pStyle w:val="0"/>
              <w:jc w:val="center"/>
            </w:pPr>
            <w:r>
              <w:rPr>
                <w:sz w:val="20"/>
              </w:rPr>
              <w:t xml:space="preserve">15</w:t>
            </w:r>
          </w:p>
        </w:tc>
        <w:tc>
          <w:tcPr>
            <w:tcW w:w="737" w:type="dxa"/>
          </w:tcPr>
          <w:p>
            <w:pPr>
              <w:pStyle w:val="0"/>
              <w:jc w:val="center"/>
            </w:pPr>
            <w:r>
              <w:rPr>
                <w:sz w:val="20"/>
              </w:rPr>
              <w:t xml:space="preserve">16</w:t>
            </w:r>
          </w:p>
        </w:tc>
        <w:tc>
          <w:tcPr>
            <w:tcW w:w="737" w:type="dxa"/>
          </w:tcPr>
          <w:p>
            <w:pPr>
              <w:pStyle w:val="0"/>
              <w:jc w:val="center"/>
            </w:pPr>
            <w:r>
              <w:rPr>
                <w:sz w:val="20"/>
              </w:rPr>
              <w:t xml:space="preserve">17</w:t>
            </w:r>
          </w:p>
        </w:tc>
        <w:tc>
          <w:tcPr>
            <w:tcW w:w="624" w:type="dxa"/>
          </w:tcPr>
          <w:p>
            <w:pPr>
              <w:pStyle w:val="0"/>
              <w:jc w:val="center"/>
            </w:pPr>
            <w:r>
              <w:rPr>
                <w:sz w:val="20"/>
              </w:rPr>
              <w:t xml:space="preserve">18</w:t>
            </w:r>
          </w:p>
        </w:tc>
        <w:tc>
          <w:tcPr>
            <w:tcW w:w="624" w:type="dxa"/>
          </w:tcPr>
          <w:p>
            <w:pPr>
              <w:pStyle w:val="0"/>
              <w:jc w:val="center"/>
            </w:pPr>
            <w:r>
              <w:rPr>
                <w:sz w:val="20"/>
              </w:rPr>
              <w:t xml:space="preserve">19</w:t>
            </w:r>
          </w:p>
        </w:tc>
        <w:tc>
          <w:tcPr>
            <w:tcW w:w="624" w:type="dxa"/>
          </w:tcPr>
          <w:p>
            <w:pPr>
              <w:pStyle w:val="0"/>
              <w:jc w:val="center"/>
            </w:pPr>
            <w:r>
              <w:rPr>
                <w:sz w:val="20"/>
              </w:rPr>
              <w:t xml:space="preserve">20</w:t>
            </w:r>
          </w:p>
        </w:tc>
        <w:tc>
          <w:tcPr>
            <w:tcW w:w="624" w:type="dxa"/>
          </w:tcPr>
          <w:p>
            <w:pPr>
              <w:pStyle w:val="0"/>
              <w:jc w:val="center"/>
            </w:pPr>
            <w:r>
              <w:rPr>
                <w:sz w:val="20"/>
              </w:rPr>
              <w:t xml:space="preserve">21</w:t>
            </w:r>
          </w:p>
        </w:tc>
        <w:tc>
          <w:tcPr>
            <w:tcW w:w="624" w:type="dxa"/>
          </w:tcPr>
          <w:p>
            <w:pPr>
              <w:pStyle w:val="0"/>
              <w:jc w:val="center"/>
            </w:pPr>
            <w:r>
              <w:rPr>
                <w:sz w:val="20"/>
              </w:rPr>
              <w:t xml:space="preserve">22</w:t>
            </w:r>
          </w:p>
        </w:tc>
        <w:tc>
          <w:tcPr>
            <w:tcW w:w="624" w:type="dxa"/>
          </w:tcPr>
          <w:p>
            <w:pPr>
              <w:pStyle w:val="0"/>
              <w:jc w:val="center"/>
            </w:pPr>
            <w:r>
              <w:rPr>
                <w:sz w:val="20"/>
              </w:rPr>
              <w:t xml:space="preserve">23</w:t>
            </w:r>
          </w:p>
        </w:tc>
        <w:tc>
          <w:tcPr>
            <w:tcW w:w="624" w:type="dxa"/>
          </w:tcPr>
          <w:p>
            <w:pPr>
              <w:pStyle w:val="0"/>
              <w:jc w:val="center"/>
            </w:pPr>
            <w:r>
              <w:rPr>
                <w:sz w:val="20"/>
              </w:rPr>
              <w:t xml:space="preserve">24</w:t>
            </w:r>
          </w:p>
        </w:tc>
      </w:tr>
      <w:tr>
        <w:tc>
          <w:tcPr>
            <w:gridSpan w:val="24"/>
            <w:tcW w:w="23472" w:type="dxa"/>
            <w:vAlign w:val="center"/>
          </w:tcPr>
          <w:p>
            <w:pPr>
              <w:pStyle w:val="0"/>
            </w:pPr>
            <w:r>
              <w:rPr>
                <w:sz w:val="20"/>
              </w:rPr>
              <w:t xml:space="preserve">Цель муниципальной программы: Стимулирование социально-экономического развития территории Омского муниципального района Омской области, развитие субъектов малого и среднего предпринимательства на территории Омского муниципального района Омской области</w:t>
            </w:r>
          </w:p>
        </w:tc>
      </w:tr>
      <w:tr>
        <w:tc>
          <w:tcPr>
            <w:gridSpan w:val="24"/>
            <w:tcW w:w="23472" w:type="dxa"/>
            <w:vAlign w:val="center"/>
          </w:tcPr>
          <w:p>
            <w:pPr>
              <w:pStyle w:val="0"/>
            </w:pPr>
            <w:r>
              <w:rPr>
                <w:sz w:val="20"/>
              </w:rPr>
              <w:t xml:space="preserve">Задача 1 муниципальной программы: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w:t>
            </w:r>
          </w:p>
        </w:tc>
      </w:tr>
      <w:tr>
        <w:tc>
          <w:tcPr>
            <w:gridSpan w:val="24"/>
            <w:tcW w:w="23472" w:type="dxa"/>
            <w:vAlign w:val="center"/>
          </w:tcPr>
          <w:p>
            <w:pPr>
              <w:pStyle w:val="0"/>
              <w:outlineLvl w:val="3"/>
            </w:pPr>
            <w:r>
              <w:rPr>
                <w:sz w:val="20"/>
              </w:rPr>
              <w:t xml:space="preserve">Подпрограмма 1 "Развитие малого и среднего предпринимательства в Омском муниципальном районе Омской области"</w:t>
            </w:r>
          </w:p>
        </w:tc>
      </w:tr>
      <w:tr>
        <w:tc>
          <w:tcPr>
            <w:gridSpan w:val="24"/>
            <w:tcW w:w="23472" w:type="dxa"/>
            <w:vAlign w:val="center"/>
          </w:tcPr>
          <w:p>
            <w:pPr>
              <w:pStyle w:val="0"/>
            </w:pPr>
            <w:r>
              <w:rPr>
                <w:sz w:val="20"/>
              </w:rPr>
              <w:t xml:space="preserve">Цель подпрограммы 1 муниципальной программы: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Омского муниципального района Омской области</w:t>
            </w:r>
          </w:p>
        </w:tc>
      </w:tr>
      <w:tr>
        <w:tc>
          <w:tcPr>
            <w:tcW w:w="624" w:type="dxa"/>
            <w:vMerge w:val="restart"/>
          </w:tcPr>
          <w:p>
            <w:pPr>
              <w:pStyle w:val="0"/>
              <w:outlineLvl w:val="4"/>
              <w:jc w:val="center"/>
            </w:pPr>
            <w:r>
              <w:rPr>
                <w:sz w:val="20"/>
              </w:rPr>
              <w:t xml:space="preserve">1</w:t>
            </w:r>
          </w:p>
        </w:tc>
        <w:tc>
          <w:tcPr>
            <w:gridSpan w:val="4"/>
            <w:tcW w:w="5612" w:type="dxa"/>
            <w:vMerge w:val="restart"/>
          </w:tcPr>
          <w:p>
            <w:pPr>
              <w:pStyle w:val="0"/>
            </w:pPr>
            <w:r>
              <w:rPr>
                <w:sz w:val="20"/>
              </w:rPr>
              <w:t xml:space="preserve">Задача N 1 подпрограммы 1 муниципальной программы: Повышение доступности финансово-кредитных ресурсов для субъектов малого и среднего предпринимательства</w:t>
            </w:r>
          </w:p>
        </w:tc>
        <w:tc>
          <w:tcPr>
            <w:tcW w:w="1474" w:type="dxa"/>
          </w:tcPr>
          <w:p>
            <w:pPr>
              <w:pStyle w:val="0"/>
            </w:pPr>
            <w:r>
              <w:rPr>
                <w:sz w:val="20"/>
              </w:rPr>
              <w:t xml:space="preserve">Всего:</w:t>
            </w:r>
          </w:p>
        </w:tc>
        <w:tc>
          <w:tcPr>
            <w:tcW w:w="1304" w:type="dxa"/>
          </w:tcPr>
          <w:p>
            <w:pPr>
              <w:pStyle w:val="0"/>
              <w:jc w:val="right"/>
            </w:pPr>
            <w:r>
              <w:rPr>
                <w:sz w:val="20"/>
              </w:rPr>
              <w:t xml:space="preserve">2859000,00</w:t>
            </w:r>
          </w:p>
        </w:tc>
        <w:tc>
          <w:tcPr>
            <w:tcW w:w="1304" w:type="dxa"/>
          </w:tcPr>
          <w:p>
            <w:pPr>
              <w:pStyle w:val="0"/>
              <w:jc w:val="right"/>
            </w:pPr>
            <w:r>
              <w:rPr>
                <w:sz w:val="20"/>
              </w:rPr>
              <w:t xml:space="preserve">953000,00</w:t>
            </w:r>
          </w:p>
        </w:tc>
        <w:tc>
          <w:tcPr>
            <w:tcW w:w="1304" w:type="dxa"/>
          </w:tcPr>
          <w:p>
            <w:pPr>
              <w:pStyle w:val="0"/>
              <w:jc w:val="right"/>
            </w:pPr>
            <w:r>
              <w:rPr>
                <w:sz w:val="20"/>
              </w:rPr>
              <w:t xml:space="preserve">953000,00</w:t>
            </w:r>
          </w:p>
        </w:tc>
        <w:tc>
          <w:tcPr>
            <w:tcW w:w="1304" w:type="dxa"/>
          </w:tcPr>
          <w:p>
            <w:pPr>
              <w:pStyle w:val="0"/>
              <w:jc w:val="right"/>
            </w:pPr>
            <w:r>
              <w:rPr>
                <w:sz w:val="20"/>
              </w:rPr>
              <w:t xml:space="preserve">953000,00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vMerge w:val="continue"/>
          </w:tcPr>
          <w:p/>
        </w:tc>
        <w:tc>
          <w:tcPr>
            <w:gridSpan w:val="4"/>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2859000,00</w:t>
            </w:r>
          </w:p>
        </w:tc>
        <w:tc>
          <w:tcPr>
            <w:tcW w:w="1304" w:type="dxa"/>
          </w:tcPr>
          <w:p>
            <w:pPr>
              <w:pStyle w:val="0"/>
              <w:jc w:val="right"/>
            </w:pPr>
            <w:r>
              <w:rPr>
                <w:sz w:val="20"/>
              </w:rPr>
              <w:t xml:space="preserve">953000,00</w:t>
            </w:r>
          </w:p>
        </w:tc>
        <w:tc>
          <w:tcPr>
            <w:tcW w:w="1304" w:type="dxa"/>
          </w:tcPr>
          <w:p>
            <w:pPr>
              <w:pStyle w:val="0"/>
              <w:jc w:val="right"/>
            </w:pPr>
            <w:r>
              <w:rPr>
                <w:sz w:val="20"/>
              </w:rPr>
              <w:t xml:space="preserve">953000,00</w:t>
            </w:r>
          </w:p>
        </w:tc>
        <w:tc>
          <w:tcPr>
            <w:tcW w:w="1304" w:type="dxa"/>
          </w:tcPr>
          <w:p>
            <w:pPr>
              <w:pStyle w:val="0"/>
              <w:jc w:val="right"/>
            </w:pPr>
            <w:r>
              <w:rPr>
                <w:sz w:val="20"/>
              </w:rPr>
              <w:t xml:space="preserve">953000,00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2859000,00</w:t>
            </w:r>
          </w:p>
        </w:tc>
        <w:tc>
          <w:tcPr>
            <w:tcW w:w="1304" w:type="dxa"/>
          </w:tcPr>
          <w:p>
            <w:pPr>
              <w:pStyle w:val="0"/>
              <w:jc w:val="right"/>
            </w:pPr>
            <w:r>
              <w:rPr>
                <w:sz w:val="20"/>
              </w:rPr>
              <w:t xml:space="preserve">953000,00</w:t>
            </w:r>
          </w:p>
        </w:tc>
        <w:tc>
          <w:tcPr>
            <w:tcW w:w="1304" w:type="dxa"/>
          </w:tcPr>
          <w:p>
            <w:pPr>
              <w:pStyle w:val="0"/>
              <w:jc w:val="right"/>
            </w:pPr>
            <w:r>
              <w:rPr>
                <w:sz w:val="20"/>
              </w:rPr>
              <w:t xml:space="preserve">953000,00</w:t>
            </w:r>
          </w:p>
        </w:tc>
        <w:tc>
          <w:tcPr>
            <w:tcW w:w="1304" w:type="dxa"/>
          </w:tcPr>
          <w:p>
            <w:pPr>
              <w:pStyle w:val="0"/>
              <w:jc w:val="right"/>
            </w:pPr>
            <w:r>
              <w:rPr>
                <w:sz w:val="20"/>
              </w:rPr>
              <w:t xml:space="preserve">953000,00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1.1</w:t>
            </w:r>
          </w:p>
        </w:tc>
        <w:tc>
          <w:tcPr>
            <w:gridSpan w:val="4"/>
            <w:tcW w:w="5612" w:type="dxa"/>
            <w:vMerge w:val="restart"/>
          </w:tcPr>
          <w:p>
            <w:pPr>
              <w:pStyle w:val="0"/>
            </w:pPr>
            <w:r>
              <w:rPr>
                <w:sz w:val="20"/>
              </w:rPr>
              <w:t xml:space="preserve">Основное мероприятие: Развитие системы финансово-кредитной поддержки малого и среднего предпринимательства</w:t>
            </w:r>
          </w:p>
        </w:tc>
        <w:tc>
          <w:tcPr>
            <w:tcW w:w="1474" w:type="dxa"/>
          </w:tcPr>
          <w:p>
            <w:pPr>
              <w:pStyle w:val="0"/>
            </w:pPr>
            <w:r>
              <w:rPr>
                <w:sz w:val="20"/>
              </w:rPr>
              <w:t xml:space="preserve">Всего:</w:t>
            </w:r>
          </w:p>
        </w:tc>
        <w:tc>
          <w:tcPr>
            <w:tcW w:w="1304" w:type="dxa"/>
          </w:tcPr>
          <w:p>
            <w:pPr>
              <w:pStyle w:val="0"/>
              <w:jc w:val="right"/>
            </w:pPr>
            <w:r>
              <w:rPr>
                <w:sz w:val="20"/>
              </w:rPr>
              <w:t xml:space="preserve">2580000,00</w:t>
            </w:r>
          </w:p>
        </w:tc>
        <w:tc>
          <w:tcPr>
            <w:tcW w:w="1304" w:type="dxa"/>
          </w:tcPr>
          <w:p>
            <w:pPr>
              <w:pStyle w:val="0"/>
              <w:jc w:val="right"/>
            </w:pPr>
            <w:r>
              <w:rPr>
                <w:sz w:val="20"/>
              </w:rPr>
              <w:t xml:space="preserve">860000,00</w:t>
            </w:r>
          </w:p>
        </w:tc>
        <w:tc>
          <w:tcPr>
            <w:tcW w:w="1304" w:type="dxa"/>
          </w:tcPr>
          <w:p>
            <w:pPr>
              <w:pStyle w:val="0"/>
              <w:jc w:val="right"/>
            </w:pPr>
            <w:r>
              <w:rPr>
                <w:sz w:val="20"/>
              </w:rPr>
              <w:t xml:space="preserve">860000,00</w:t>
            </w:r>
          </w:p>
        </w:tc>
        <w:tc>
          <w:tcPr>
            <w:tcW w:w="1304" w:type="dxa"/>
          </w:tcPr>
          <w:p>
            <w:pPr>
              <w:pStyle w:val="0"/>
              <w:jc w:val="right"/>
            </w:pPr>
            <w:r>
              <w:rPr>
                <w:sz w:val="20"/>
              </w:rPr>
              <w:t xml:space="preserve">860000,00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vMerge w:val="continue"/>
          </w:tcPr>
          <w:p/>
        </w:tc>
        <w:tc>
          <w:tcPr>
            <w:gridSpan w:val="4"/>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2580000,00</w:t>
            </w:r>
          </w:p>
        </w:tc>
        <w:tc>
          <w:tcPr>
            <w:tcW w:w="1304" w:type="dxa"/>
          </w:tcPr>
          <w:p>
            <w:pPr>
              <w:pStyle w:val="0"/>
              <w:jc w:val="right"/>
            </w:pPr>
            <w:r>
              <w:rPr>
                <w:sz w:val="20"/>
              </w:rPr>
              <w:t xml:space="preserve">860000,00</w:t>
            </w:r>
          </w:p>
        </w:tc>
        <w:tc>
          <w:tcPr>
            <w:tcW w:w="1304" w:type="dxa"/>
          </w:tcPr>
          <w:p>
            <w:pPr>
              <w:pStyle w:val="0"/>
              <w:jc w:val="right"/>
            </w:pPr>
            <w:r>
              <w:rPr>
                <w:sz w:val="20"/>
              </w:rPr>
              <w:t xml:space="preserve">860000,00</w:t>
            </w:r>
          </w:p>
        </w:tc>
        <w:tc>
          <w:tcPr>
            <w:tcW w:w="1304" w:type="dxa"/>
          </w:tcPr>
          <w:p>
            <w:pPr>
              <w:pStyle w:val="0"/>
              <w:jc w:val="right"/>
            </w:pPr>
            <w:r>
              <w:rPr>
                <w:sz w:val="20"/>
              </w:rPr>
              <w:t xml:space="preserve">860000,00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2580000,00</w:t>
            </w:r>
          </w:p>
        </w:tc>
        <w:tc>
          <w:tcPr>
            <w:tcW w:w="1304" w:type="dxa"/>
          </w:tcPr>
          <w:p>
            <w:pPr>
              <w:pStyle w:val="0"/>
              <w:jc w:val="right"/>
            </w:pPr>
            <w:r>
              <w:rPr>
                <w:sz w:val="20"/>
              </w:rPr>
              <w:t xml:space="preserve">860000,00</w:t>
            </w:r>
          </w:p>
        </w:tc>
        <w:tc>
          <w:tcPr>
            <w:tcW w:w="1304" w:type="dxa"/>
          </w:tcPr>
          <w:p>
            <w:pPr>
              <w:pStyle w:val="0"/>
              <w:jc w:val="right"/>
            </w:pPr>
            <w:r>
              <w:rPr>
                <w:sz w:val="20"/>
              </w:rPr>
              <w:t xml:space="preserve">860000,00</w:t>
            </w:r>
          </w:p>
        </w:tc>
        <w:tc>
          <w:tcPr>
            <w:tcW w:w="1304" w:type="dxa"/>
          </w:tcPr>
          <w:p>
            <w:pPr>
              <w:pStyle w:val="0"/>
              <w:jc w:val="right"/>
            </w:pPr>
            <w:r>
              <w:rPr>
                <w:sz w:val="20"/>
              </w:rPr>
              <w:t xml:space="preserve">860000,00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1.1.1</w:t>
            </w:r>
          </w:p>
        </w:tc>
        <w:tc>
          <w:tcPr>
            <w:tcW w:w="2381" w:type="dxa"/>
            <w:vMerge w:val="restart"/>
          </w:tcPr>
          <w:p>
            <w:pPr>
              <w:pStyle w:val="0"/>
            </w:pPr>
            <w:r>
              <w:rPr>
                <w:sz w:val="20"/>
              </w:rPr>
              <w:t xml:space="preserve">Мероприятие 1: 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480000,00</w:t>
            </w:r>
          </w:p>
        </w:tc>
        <w:tc>
          <w:tcPr>
            <w:tcW w:w="1304" w:type="dxa"/>
          </w:tcPr>
          <w:p>
            <w:pPr>
              <w:pStyle w:val="0"/>
              <w:jc w:val="right"/>
            </w:pPr>
            <w:r>
              <w:rPr>
                <w:sz w:val="20"/>
              </w:rPr>
              <w:t xml:space="preserve">160000,00</w:t>
            </w:r>
          </w:p>
        </w:tc>
        <w:tc>
          <w:tcPr>
            <w:tcW w:w="1304" w:type="dxa"/>
          </w:tcPr>
          <w:p>
            <w:pPr>
              <w:pStyle w:val="0"/>
              <w:jc w:val="right"/>
            </w:pPr>
            <w:r>
              <w:rPr>
                <w:sz w:val="20"/>
              </w:rPr>
              <w:t xml:space="preserve">160000,00</w:t>
            </w:r>
          </w:p>
        </w:tc>
        <w:tc>
          <w:tcPr>
            <w:tcW w:w="1304" w:type="dxa"/>
          </w:tcPr>
          <w:p>
            <w:pPr>
              <w:pStyle w:val="0"/>
              <w:jc w:val="right"/>
            </w:pPr>
            <w:r>
              <w:rPr>
                <w:sz w:val="20"/>
              </w:rPr>
              <w:t xml:space="preserve">160000,00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предоставленных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12</w:t>
            </w:r>
          </w:p>
        </w:tc>
        <w:tc>
          <w:tcPr>
            <w:tcW w:w="624" w:type="dxa"/>
            <w:vMerge w:val="restart"/>
          </w:tcPr>
          <w:p>
            <w:pPr>
              <w:pStyle w:val="0"/>
              <w:jc w:val="center"/>
            </w:pPr>
            <w:r>
              <w:rPr>
                <w:sz w:val="20"/>
              </w:rPr>
              <w:t xml:space="preserve">4</w:t>
            </w:r>
          </w:p>
        </w:tc>
        <w:tc>
          <w:tcPr>
            <w:tcW w:w="624" w:type="dxa"/>
            <w:vMerge w:val="restart"/>
          </w:tcPr>
          <w:p>
            <w:pPr>
              <w:pStyle w:val="0"/>
              <w:jc w:val="center"/>
            </w:pPr>
            <w:r>
              <w:rPr>
                <w:sz w:val="20"/>
              </w:rPr>
              <w:t xml:space="preserve">4</w:t>
            </w:r>
          </w:p>
        </w:tc>
        <w:tc>
          <w:tcPr>
            <w:tcW w:w="624" w:type="dxa"/>
            <w:vMerge w:val="restart"/>
          </w:tcPr>
          <w:p>
            <w:pPr>
              <w:pStyle w:val="0"/>
              <w:jc w:val="center"/>
            </w:pPr>
            <w:r>
              <w:rPr>
                <w:sz w:val="20"/>
              </w:rPr>
              <w:t xml:space="preserve">4</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480000,00</w:t>
            </w:r>
          </w:p>
        </w:tc>
        <w:tc>
          <w:tcPr>
            <w:tcW w:w="1304" w:type="dxa"/>
          </w:tcPr>
          <w:p>
            <w:pPr>
              <w:pStyle w:val="0"/>
              <w:jc w:val="right"/>
            </w:pPr>
            <w:r>
              <w:rPr>
                <w:sz w:val="20"/>
              </w:rPr>
              <w:t xml:space="preserve">160000,00</w:t>
            </w:r>
          </w:p>
        </w:tc>
        <w:tc>
          <w:tcPr>
            <w:tcW w:w="1304" w:type="dxa"/>
          </w:tcPr>
          <w:p>
            <w:pPr>
              <w:pStyle w:val="0"/>
              <w:jc w:val="right"/>
            </w:pPr>
            <w:r>
              <w:rPr>
                <w:sz w:val="20"/>
              </w:rPr>
              <w:t xml:space="preserve">160000,00</w:t>
            </w:r>
          </w:p>
        </w:tc>
        <w:tc>
          <w:tcPr>
            <w:tcW w:w="1304" w:type="dxa"/>
          </w:tcPr>
          <w:p>
            <w:pPr>
              <w:pStyle w:val="0"/>
              <w:jc w:val="right"/>
            </w:pPr>
            <w:r>
              <w:rPr>
                <w:sz w:val="20"/>
              </w:rPr>
              <w:t xml:space="preserve">160000,00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480000,00</w:t>
            </w:r>
          </w:p>
        </w:tc>
        <w:tc>
          <w:tcPr>
            <w:tcW w:w="1304" w:type="dxa"/>
          </w:tcPr>
          <w:p>
            <w:pPr>
              <w:pStyle w:val="0"/>
              <w:jc w:val="right"/>
            </w:pPr>
            <w:r>
              <w:rPr>
                <w:sz w:val="20"/>
              </w:rPr>
              <w:t xml:space="preserve">160000,00</w:t>
            </w:r>
          </w:p>
        </w:tc>
        <w:tc>
          <w:tcPr>
            <w:tcW w:w="1304" w:type="dxa"/>
          </w:tcPr>
          <w:p>
            <w:pPr>
              <w:pStyle w:val="0"/>
              <w:jc w:val="right"/>
            </w:pPr>
            <w:r>
              <w:rPr>
                <w:sz w:val="20"/>
              </w:rPr>
              <w:t xml:space="preserve">160000,00</w:t>
            </w:r>
          </w:p>
        </w:tc>
        <w:tc>
          <w:tcPr>
            <w:tcW w:w="1304" w:type="dxa"/>
          </w:tcPr>
          <w:p>
            <w:pPr>
              <w:pStyle w:val="0"/>
              <w:jc w:val="right"/>
            </w:pPr>
            <w:r>
              <w:rPr>
                <w:sz w:val="20"/>
              </w:rPr>
              <w:t xml:space="preserve">160000,00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1.1.2</w:t>
            </w:r>
          </w:p>
        </w:tc>
        <w:tc>
          <w:tcPr>
            <w:tcW w:w="2381" w:type="dxa"/>
            <w:vMerge w:val="restart"/>
          </w:tcPr>
          <w:p>
            <w:pPr>
              <w:pStyle w:val="0"/>
            </w:pPr>
            <w:r>
              <w:rPr>
                <w:sz w:val="20"/>
              </w:rPr>
              <w:t xml:space="preserve">Мероприятие 2: 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300000,00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предоставленных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6</w:t>
            </w:r>
          </w:p>
        </w:tc>
        <w:tc>
          <w:tcPr>
            <w:tcW w:w="624" w:type="dxa"/>
            <w:vMerge w:val="restart"/>
          </w:tcPr>
          <w:p>
            <w:pPr>
              <w:pStyle w:val="0"/>
              <w:jc w:val="center"/>
            </w:pPr>
            <w:r>
              <w:rPr>
                <w:sz w:val="20"/>
              </w:rPr>
              <w:t xml:space="preserve">2</w:t>
            </w:r>
          </w:p>
        </w:tc>
        <w:tc>
          <w:tcPr>
            <w:tcW w:w="624" w:type="dxa"/>
            <w:vMerge w:val="restart"/>
          </w:tcPr>
          <w:p>
            <w:pPr>
              <w:pStyle w:val="0"/>
              <w:jc w:val="center"/>
            </w:pPr>
            <w:r>
              <w:rPr>
                <w:sz w:val="20"/>
              </w:rPr>
              <w:t xml:space="preserve">2</w:t>
            </w:r>
          </w:p>
        </w:tc>
        <w:tc>
          <w:tcPr>
            <w:tcW w:w="624" w:type="dxa"/>
            <w:vMerge w:val="restart"/>
          </w:tcPr>
          <w:p>
            <w:pPr>
              <w:pStyle w:val="0"/>
              <w:jc w:val="center"/>
            </w:pPr>
            <w:r>
              <w:rPr>
                <w:sz w:val="20"/>
              </w:rPr>
              <w:t xml:space="preserve">2</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300000,00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300000,00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1.1.3</w:t>
            </w:r>
          </w:p>
        </w:tc>
        <w:tc>
          <w:tcPr>
            <w:tcW w:w="2381" w:type="dxa"/>
            <w:vMerge w:val="restart"/>
          </w:tcPr>
          <w:p>
            <w:pPr>
              <w:pStyle w:val="0"/>
            </w:pPr>
            <w:r>
              <w:rPr>
                <w:sz w:val="20"/>
              </w:rPr>
              <w:t xml:space="preserve">Мероприятие 3: 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600000,00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предоставленных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6</w:t>
            </w:r>
          </w:p>
        </w:tc>
        <w:tc>
          <w:tcPr>
            <w:tcW w:w="624" w:type="dxa"/>
            <w:vMerge w:val="restart"/>
          </w:tcPr>
          <w:p>
            <w:pPr>
              <w:pStyle w:val="0"/>
              <w:jc w:val="center"/>
            </w:pPr>
            <w:r>
              <w:rPr>
                <w:sz w:val="20"/>
              </w:rPr>
              <w:t xml:space="preserve">2</w:t>
            </w:r>
          </w:p>
        </w:tc>
        <w:tc>
          <w:tcPr>
            <w:tcW w:w="624" w:type="dxa"/>
            <w:vMerge w:val="restart"/>
          </w:tcPr>
          <w:p>
            <w:pPr>
              <w:pStyle w:val="0"/>
              <w:jc w:val="center"/>
            </w:pPr>
            <w:r>
              <w:rPr>
                <w:sz w:val="20"/>
              </w:rPr>
              <w:t xml:space="preserve">2</w:t>
            </w:r>
          </w:p>
        </w:tc>
        <w:tc>
          <w:tcPr>
            <w:tcW w:w="624" w:type="dxa"/>
            <w:vMerge w:val="restart"/>
          </w:tcPr>
          <w:p>
            <w:pPr>
              <w:pStyle w:val="0"/>
              <w:jc w:val="center"/>
            </w:pPr>
            <w:r>
              <w:rPr>
                <w:sz w:val="20"/>
              </w:rPr>
              <w:t xml:space="preserve">2</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600000,00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600000,00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1.1.4</w:t>
            </w:r>
          </w:p>
        </w:tc>
        <w:tc>
          <w:tcPr>
            <w:tcW w:w="2381" w:type="dxa"/>
            <w:vMerge w:val="restart"/>
          </w:tcPr>
          <w:p>
            <w:pPr>
              <w:pStyle w:val="0"/>
            </w:pPr>
            <w:r>
              <w:rPr>
                <w:sz w:val="20"/>
              </w:rPr>
              <w:t xml:space="preserve">Мероприятие 4: 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300000,00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предоставленных субсидий субъектам малого и среднего предпринимательства на компенсацию части затрат на финансовое возмещение части затрат на приобретение основных средств для убойных цехов (убойных пунктов)</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3</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300000,00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300000,00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1.1.5</w:t>
            </w:r>
          </w:p>
        </w:tc>
        <w:tc>
          <w:tcPr>
            <w:tcW w:w="2381" w:type="dxa"/>
            <w:vMerge w:val="restart"/>
          </w:tcPr>
          <w:p>
            <w:pPr>
              <w:pStyle w:val="0"/>
            </w:pPr>
            <w:r>
              <w:rPr>
                <w:sz w:val="20"/>
              </w:rPr>
              <w:t xml:space="preserve">Мероприятие 5: 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600000,00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предоставленных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6</w:t>
            </w:r>
          </w:p>
        </w:tc>
        <w:tc>
          <w:tcPr>
            <w:tcW w:w="624" w:type="dxa"/>
            <w:vMerge w:val="restart"/>
          </w:tcPr>
          <w:p>
            <w:pPr>
              <w:pStyle w:val="0"/>
              <w:jc w:val="center"/>
            </w:pPr>
            <w:r>
              <w:rPr>
                <w:sz w:val="20"/>
              </w:rPr>
              <w:t xml:space="preserve">2</w:t>
            </w:r>
          </w:p>
        </w:tc>
        <w:tc>
          <w:tcPr>
            <w:tcW w:w="624" w:type="dxa"/>
            <w:vMerge w:val="restart"/>
          </w:tcPr>
          <w:p>
            <w:pPr>
              <w:pStyle w:val="0"/>
              <w:jc w:val="center"/>
            </w:pPr>
            <w:r>
              <w:rPr>
                <w:sz w:val="20"/>
              </w:rPr>
              <w:t xml:space="preserve">2</w:t>
            </w:r>
          </w:p>
        </w:tc>
        <w:tc>
          <w:tcPr>
            <w:tcW w:w="624" w:type="dxa"/>
            <w:vMerge w:val="restart"/>
          </w:tcPr>
          <w:p>
            <w:pPr>
              <w:pStyle w:val="0"/>
              <w:jc w:val="center"/>
            </w:pPr>
            <w:r>
              <w:rPr>
                <w:sz w:val="20"/>
              </w:rPr>
              <w:t xml:space="preserve">2</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600000,00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600000,00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1304" w:type="dxa"/>
          </w:tcPr>
          <w:p>
            <w:pPr>
              <w:pStyle w:val="0"/>
              <w:jc w:val="right"/>
            </w:pPr>
            <w:r>
              <w:rPr>
                <w:sz w:val="20"/>
              </w:rPr>
              <w:t xml:space="preserve">200000,00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1.1.6</w:t>
            </w:r>
          </w:p>
        </w:tc>
        <w:tc>
          <w:tcPr>
            <w:tcW w:w="2381" w:type="dxa"/>
            <w:vMerge w:val="restart"/>
          </w:tcPr>
          <w:p>
            <w:pPr>
              <w:pStyle w:val="0"/>
            </w:pPr>
            <w:r>
              <w:rPr>
                <w:sz w:val="20"/>
              </w:rPr>
              <w:t xml:space="preserve">Мероприятие 6: 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300000,00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предоставленных грантов в форме субсидий начинающим субъектам малого предпринимательства Омского муниципального района Омской области</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3</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300000,00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300000,00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1304" w:type="dxa"/>
          </w:tcPr>
          <w:p>
            <w:pPr>
              <w:pStyle w:val="0"/>
              <w:jc w:val="right"/>
            </w:pPr>
            <w:r>
              <w:rPr>
                <w:sz w:val="20"/>
              </w:rPr>
              <w:t xml:space="preserve">100000,00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1.2</w:t>
            </w:r>
          </w:p>
        </w:tc>
        <w:tc>
          <w:tcPr>
            <w:gridSpan w:val="4"/>
            <w:tcW w:w="5612" w:type="dxa"/>
            <w:vMerge w:val="restart"/>
          </w:tcPr>
          <w:p>
            <w:pPr>
              <w:pStyle w:val="0"/>
            </w:pPr>
            <w:r>
              <w:rPr>
                <w:sz w:val="20"/>
              </w:rPr>
              <w:t xml:space="preserve">Основное мероприятие: 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1474" w:type="dxa"/>
          </w:tcPr>
          <w:p>
            <w:pPr>
              <w:pStyle w:val="0"/>
            </w:pPr>
            <w:r>
              <w:rPr>
                <w:sz w:val="20"/>
              </w:rPr>
              <w:t xml:space="preserve">Всего:</w:t>
            </w:r>
          </w:p>
        </w:tc>
        <w:tc>
          <w:tcPr>
            <w:tcW w:w="1304" w:type="dxa"/>
          </w:tcPr>
          <w:p>
            <w:pPr>
              <w:pStyle w:val="0"/>
              <w:jc w:val="right"/>
            </w:pPr>
            <w:r>
              <w:rPr>
                <w:sz w:val="20"/>
              </w:rPr>
              <w:t xml:space="preserve">279000,00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vMerge w:val="continue"/>
          </w:tcPr>
          <w:p/>
        </w:tc>
        <w:tc>
          <w:tcPr>
            <w:gridSpan w:val="4"/>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279000,00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279000,00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1.2.1</w:t>
            </w:r>
          </w:p>
        </w:tc>
        <w:tc>
          <w:tcPr>
            <w:tcW w:w="2381" w:type="dxa"/>
            <w:vMerge w:val="restart"/>
          </w:tcPr>
          <w:p>
            <w:pPr>
              <w:pStyle w:val="0"/>
            </w:pPr>
            <w:r>
              <w:rPr>
                <w:sz w:val="20"/>
              </w:rPr>
              <w:t xml:space="preserve">Мероприятие 1: Предоставление грантов начинающим субъектам малого предпринимательства</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279000,00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предоставленных грантов начинающим субъектам малого предпринимательства</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3</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279000,00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279000,00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1304" w:type="dxa"/>
          </w:tcPr>
          <w:p>
            <w:pPr>
              <w:pStyle w:val="0"/>
              <w:jc w:val="right"/>
            </w:pPr>
            <w:r>
              <w:rPr>
                <w:sz w:val="20"/>
              </w:rPr>
              <w:t xml:space="preserve">93000,00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outlineLvl w:val="4"/>
              <w:jc w:val="center"/>
            </w:pPr>
            <w:r>
              <w:rPr>
                <w:sz w:val="20"/>
              </w:rPr>
              <w:t xml:space="preserve">2</w:t>
            </w:r>
          </w:p>
        </w:tc>
        <w:tc>
          <w:tcPr>
            <w:gridSpan w:val="4"/>
            <w:tcW w:w="5612" w:type="dxa"/>
            <w:vMerge w:val="restart"/>
          </w:tcPr>
          <w:p>
            <w:pPr>
              <w:pStyle w:val="0"/>
            </w:pPr>
            <w:r>
              <w:rPr>
                <w:sz w:val="20"/>
              </w:rPr>
              <w:t xml:space="preserve">Задача N 2 подпрограммы 1 муниципальной программы: Повышение доступности бизнес-образования для субъектов малого и среднего предпринимательства</w:t>
            </w:r>
          </w:p>
        </w:tc>
        <w:tc>
          <w:tcPr>
            <w:tcW w:w="1474" w:type="dxa"/>
          </w:tcPr>
          <w:p>
            <w:pPr>
              <w:pStyle w:val="0"/>
            </w:pPr>
            <w:r>
              <w:rPr>
                <w:sz w:val="20"/>
              </w:rPr>
              <w:t xml:space="preserve">Всего:</w:t>
            </w:r>
          </w:p>
        </w:tc>
        <w:tc>
          <w:tcPr>
            <w:tcW w:w="1304" w:type="dxa"/>
          </w:tcPr>
          <w:p>
            <w:pPr>
              <w:pStyle w:val="0"/>
              <w:jc w:val="right"/>
            </w:pPr>
            <w:r>
              <w:rPr>
                <w:sz w:val="20"/>
              </w:rPr>
              <w:t xml:space="preserve">990000,00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vMerge w:val="continue"/>
          </w:tcPr>
          <w:p/>
        </w:tc>
        <w:tc>
          <w:tcPr>
            <w:gridSpan w:val="4"/>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990000,00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990000,00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2.1</w:t>
            </w:r>
          </w:p>
        </w:tc>
        <w:tc>
          <w:tcPr>
            <w:gridSpan w:val="4"/>
            <w:tcW w:w="5612" w:type="dxa"/>
            <w:vMerge w:val="restart"/>
          </w:tcPr>
          <w:p>
            <w:pPr>
              <w:pStyle w:val="0"/>
            </w:pPr>
            <w:r>
              <w:rPr>
                <w:sz w:val="20"/>
              </w:rPr>
              <w:t xml:space="preserve">Основное мероприятие: Информационная, методологическая и организационная поддержка малого и среднего предпринимательства</w:t>
            </w:r>
          </w:p>
        </w:tc>
        <w:tc>
          <w:tcPr>
            <w:tcW w:w="1474" w:type="dxa"/>
          </w:tcPr>
          <w:p>
            <w:pPr>
              <w:pStyle w:val="0"/>
            </w:pPr>
            <w:r>
              <w:rPr>
                <w:sz w:val="20"/>
              </w:rPr>
              <w:t xml:space="preserve">Всего:</w:t>
            </w:r>
          </w:p>
        </w:tc>
        <w:tc>
          <w:tcPr>
            <w:tcW w:w="1304" w:type="dxa"/>
          </w:tcPr>
          <w:p>
            <w:pPr>
              <w:pStyle w:val="0"/>
              <w:jc w:val="right"/>
            </w:pPr>
            <w:r>
              <w:rPr>
                <w:sz w:val="20"/>
              </w:rPr>
              <w:t xml:space="preserve">990000,00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vMerge w:val="continue"/>
          </w:tcPr>
          <w:p/>
        </w:tc>
        <w:tc>
          <w:tcPr>
            <w:gridSpan w:val="4"/>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990000,00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990000,00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1304" w:type="dxa"/>
          </w:tcPr>
          <w:p>
            <w:pPr>
              <w:pStyle w:val="0"/>
              <w:jc w:val="right"/>
            </w:pPr>
            <w:r>
              <w:rPr>
                <w:sz w:val="20"/>
              </w:rPr>
              <w:t xml:space="preserve">330000,00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2.1.1</w:t>
            </w:r>
          </w:p>
        </w:tc>
        <w:tc>
          <w:tcPr>
            <w:tcW w:w="2381" w:type="dxa"/>
            <w:vMerge w:val="restart"/>
          </w:tcPr>
          <w:p>
            <w:pPr>
              <w:pStyle w:val="0"/>
            </w:pPr>
            <w:r>
              <w:rPr>
                <w:sz w:val="20"/>
              </w:rPr>
              <w:t xml:space="preserve">Мероприятие 1: 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630000,00</w:t>
            </w:r>
          </w:p>
        </w:tc>
        <w:tc>
          <w:tcPr>
            <w:tcW w:w="1304" w:type="dxa"/>
          </w:tcPr>
          <w:p>
            <w:pPr>
              <w:pStyle w:val="0"/>
              <w:jc w:val="right"/>
            </w:pPr>
            <w:r>
              <w:rPr>
                <w:sz w:val="20"/>
              </w:rPr>
              <w:t xml:space="preserve">210000,00</w:t>
            </w:r>
          </w:p>
        </w:tc>
        <w:tc>
          <w:tcPr>
            <w:tcW w:w="1304" w:type="dxa"/>
          </w:tcPr>
          <w:p>
            <w:pPr>
              <w:pStyle w:val="0"/>
              <w:jc w:val="right"/>
            </w:pPr>
            <w:r>
              <w:rPr>
                <w:sz w:val="20"/>
              </w:rPr>
              <w:t xml:space="preserve">210000,00</w:t>
            </w:r>
          </w:p>
        </w:tc>
        <w:tc>
          <w:tcPr>
            <w:tcW w:w="1304" w:type="dxa"/>
          </w:tcPr>
          <w:p>
            <w:pPr>
              <w:pStyle w:val="0"/>
              <w:jc w:val="right"/>
            </w:pPr>
            <w:r>
              <w:rPr>
                <w:sz w:val="20"/>
              </w:rPr>
              <w:t xml:space="preserve">210000,00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выданных призов субъектам малого и среднего предпринимательства Омского муниципального района Омской области в сфере развития предпринимательства</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9</w:t>
            </w:r>
          </w:p>
        </w:tc>
        <w:tc>
          <w:tcPr>
            <w:tcW w:w="624" w:type="dxa"/>
            <w:vMerge w:val="restart"/>
          </w:tcPr>
          <w:p>
            <w:pPr>
              <w:pStyle w:val="0"/>
              <w:jc w:val="center"/>
            </w:pPr>
            <w:r>
              <w:rPr>
                <w:sz w:val="20"/>
              </w:rPr>
              <w:t xml:space="preserve">3</w:t>
            </w:r>
          </w:p>
        </w:tc>
        <w:tc>
          <w:tcPr>
            <w:tcW w:w="624" w:type="dxa"/>
            <w:vMerge w:val="restart"/>
          </w:tcPr>
          <w:p>
            <w:pPr>
              <w:pStyle w:val="0"/>
              <w:jc w:val="center"/>
            </w:pPr>
            <w:r>
              <w:rPr>
                <w:sz w:val="20"/>
              </w:rPr>
              <w:t xml:space="preserve">3</w:t>
            </w:r>
          </w:p>
        </w:tc>
        <w:tc>
          <w:tcPr>
            <w:tcW w:w="624" w:type="dxa"/>
            <w:vMerge w:val="restart"/>
          </w:tcPr>
          <w:p>
            <w:pPr>
              <w:pStyle w:val="0"/>
              <w:jc w:val="center"/>
            </w:pPr>
            <w:r>
              <w:rPr>
                <w:sz w:val="20"/>
              </w:rPr>
              <w:t xml:space="preserve">3</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630000,00</w:t>
            </w:r>
          </w:p>
        </w:tc>
        <w:tc>
          <w:tcPr>
            <w:tcW w:w="1304" w:type="dxa"/>
          </w:tcPr>
          <w:p>
            <w:pPr>
              <w:pStyle w:val="0"/>
              <w:jc w:val="right"/>
            </w:pPr>
            <w:r>
              <w:rPr>
                <w:sz w:val="20"/>
              </w:rPr>
              <w:t xml:space="preserve">210000,00</w:t>
            </w:r>
          </w:p>
        </w:tc>
        <w:tc>
          <w:tcPr>
            <w:tcW w:w="1304" w:type="dxa"/>
          </w:tcPr>
          <w:p>
            <w:pPr>
              <w:pStyle w:val="0"/>
              <w:jc w:val="right"/>
            </w:pPr>
            <w:r>
              <w:rPr>
                <w:sz w:val="20"/>
              </w:rPr>
              <w:t xml:space="preserve">210000,00</w:t>
            </w:r>
          </w:p>
        </w:tc>
        <w:tc>
          <w:tcPr>
            <w:tcW w:w="1304" w:type="dxa"/>
          </w:tcPr>
          <w:p>
            <w:pPr>
              <w:pStyle w:val="0"/>
              <w:jc w:val="right"/>
            </w:pPr>
            <w:r>
              <w:rPr>
                <w:sz w:val="20"/>
              </w:rPr>
              <w:t xml:space="preserve">210000,00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630000,00</w:t>
            </w:r>
          </w:p>
        </w:tc>
        <w:tc>
          <w:tcPr>
            <w:tcW w:w="1304" w:type="dxa"/>
          </w:tcPr>
          <w:p>
            <w:pPr>
              <w:pStyle w:val="0"/>
              <w:jc w:val="right"/>
            </w:pPr>
            <w:r>
              <w:rPr>
                <w:sz w:val="20"/>
              </w:rPr>
              <w:t xml:space="preserve">210000,00</w:t>
            </w:r>
          </w:p>
        </w:tc>
        <w:tc>
          <w:tcPr>
            <w:tcW w:w="1304" w:type="dxa"/>
          </w:tcPr>
          <w:p>
            <w:pPr>
              <w:pStyle w:val="0"/>
              <w:jc w:val="right"/>
            </w:pPr>
            <w:r>
              <w:rPr>
                <w:sz w:val="20"/>
              </w:rPr>
              <w:t xml:space="preserve">210000,00</w:t>
            </w:r>
          </w:p>
        </w:tc>
        <w:tc>
          <w:tcPr>
            <w:tcW w:w="1304" w:type="dxa"/>
          </w:tcPr>
          <w:p>
            <w:pPr>
              <w:pStyle w:val="0"/>
              <w:jc w:val="right"/>
            </w:pPr>
            <w:r>
              <w:rPr>
                <w:sz w:val="20"/>
              </w:rPr>
              <w:t xml:space="preserve">210000,00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2.1.2</w:t>
            </w:r>
          </w:p>
        </w:tc>
        <w:tc>
          <w:tcPr>
            <w:tcW w:w="2381" w:type="dxa"/>
            <w:vMerge w:val="restart"/>
          </w:tcPr>
          <w:p>
            <w:pPr>
              <w:pStyle w:val="0"/>
            </w:pPr>
            <w:r>
              <w:rPr>
                <w:sz w:val="20"/>
              </w:rPr>
              <w:t xml:space="preserve">Мероприятие 2: Организация и проведение мероприятий с участием представителей малого и среднего предпринимательства</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360000,00</w:t>
            </w:r>
          </w:p>
        </w:tc>
        <w:tc>
          <w:tcPr>
            <w:tcW w:w="1304" w:type="dxa"/>
          </w:tcPr>
          <w:p>
            <w:pPr>
              <w:pStyle w:val="0"/>
              <w:jc w:val="right"/>
            </w:pPr>
            <w:r>
              <w:rPr>
                <w:sz w:val="20"/>
              </w:rPr>
              <w:t xml:space="preserve">120000,00</w:t>
            </w:r>
          </w:p>
        </w:tc>
        <w:tc>
          <w:tcPr>
            <w:tcW w:w="1304" w:type="dxa"/>
          </w:tcPr>
          <w:p>
            <w:pPr>
              <w:pStyle w:val="0"/>
              <w:jc w:val="right"/>
            </w:pPr>
            <w:r>
              <w:rPr>
                <w:sz w:val="20"/>
              </w:rPr>
              <w:t xml:space="preserve">120000,00</w:t>
            </w:r>
          </w:p>
        </w:tc>
        <w:tc>
          <w:tcPr>
            <w:tcW w:w="1304" w:type="dxa"/>
          </w:tcPr>
          <w:p>
            <w:pPr>
              <w:pStyle w:val="0"/>
              <w:jc w:val="right"/>
            </w:pPr>
            <w:r>
              <w:rPr>
                <w:sz w:val="20"/>
              </w:rPr>
              <w:t xml:space="preserve">120000,00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субъектов малого и среднего предпринимательства, принявших участие в районных и областных мероприятиях, конкурсах</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300</w:t>
            </w:r>
          </w:p>
        </w:tc>
        <w:tc>
          <w:tcPr>
            <w:tcW w:w="624" w:type="dxa"/>
            <w:vMerge w:val="restart"/>
          </w:tcPr>
          <w:p>
            <w:pPr>
              <w:pStyle w:val="0"/>
              <w:jc w:val="center"/>
            </w:pPr>
            <w:r>
              <w:rPr>
                <w:sz w:val="20"/>
              </w:rPr>
              <w:t xml:space="preserve">100</w:t>
            </w:r>
          </w:p>
        </w:tc>
        <w:tc>
          <w:tcPr>
            <w:tcW w:w="624" w:type="dxa"/>
            <w:vMerge w:val="restart"/>
          </w:tcPr>
          <w:p>
            <w:pPr>
              <w:pStyle w:val="0"/>
              <w:jc w:val="center"/>
            </w:pPr>
            <w:r>
              <w:rPr>
                <w:sz w:val="20"/>
              </w:rPr>
              <w:t xml:space="preserve">100</w:t>
            </w:r>
          </w:p>
        </w:tc>
        <w:tc>
          <w:tcPr>
            <w:tcW w:w="624" w:type="dxa"/>
            <w:vMerge w:val="restart"/>
          </w:tcPr>
          <w:p>
            <w:pPr>
              <w:pStyle w:val="0"/>
              <w:jc w:val="center"/>
            </w:pPr>
            <w:r>
              <w:rPr>
                <w:sz w:val="20"/>
              </w:rPr>
              <w:t xml:space="preserve">100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360000,00</w:t>
            </w:r>
          </w:p>
        </w:tc>
        <w:tc>
          <w:tcPr>
            <w:tcW w:w="1304" w:type="dxa"/>
          </w:tcPr>
          <w:p>
            <w:pPr>
              <w:pStyle w:val="0"/>
              <w:jc w:val="right"/>
            </w:pPr>
            <w:r>
              <w:rPr>
                <w:sz w:val="20"/>
              </w:rPr>
              <w:t xml:space="preserve">120000,00</w:t>
            </w:r>
          </w:p>
        </w:tc>
        <w:tc>
          <w:tcPr>
            <w:tcW w:w="1304" w:type="dxa"/>
          </w:tcPr>
          <w:p>
            <w:pPr>
              <w:pStyle w:val="0"/>
              <w:jc w:val="right"/>
            </w:pPr>
            <w:r>
              <w:rPr>
                <w:sz w:val="20"/>
              </w:rPr>
              <w:t xml:space="preserve">120000,00</w:t>
            </w:r>
          </w:p>
        </w:tc>
        <w:tc>
          <w:tcPr>
            <w:tcW w:w="1304" w:type="dxa"/>
          </w:tcPr>
          <w:p>
            <w:pPr>
              <w:pStyle w:val="0"/>
              <w:jc w:val="right"/>
            </w:pPr>
            <w:r>
              <w:rPr>
                <w:sz w:val="20"/>
              </w:rPr>
              <w:t xml:space="preserve">120000,00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360000,00</w:t>
            </w:r>
          </w:p>
        </w:tc>
        <w:tc>
          <w:tcPr>
            <w:tcW w:w="1304" w:type="dxa"/>
          </w:tcPr>
          <w:p>
            <w:pPr>
              <w:pStyle w:val="0"/>
              <w:jc w:val="right"/>
            </w:pPr>
            <w:r>
              <w:rPr>
                <w:sz w:val="20"/>
              </w:rPr>
              <w:t xml:space="preserve">120000,00</w:t>
            </w:r>
          </w:p>
        </w:tc>
        <w:tc>
          <w:tcPr>
            <w:tcW w:w="1304" w:type="dxa"/>
          </w:tcPr>
          <w:p>
            <w:pPr>
              <w:pStyle w:val="0"/>
              <w:jc w:val="right"/>
            </w:pPr>
            <w:r>
              <w:rPr>
                <w:sz w:val="20"/>
              </w:rPr>
              <w:t xml:space="preserve">120000,00</w:t>
            </w:r>
          </w:p>
        </w:tc>
        <w:tc>
          <w:tcPr>
            <w:tcW w:w="1304" w:type="dxa"/>
          </w:tcPr>
          <w:p>
            <w:pPr>
              <w:pStyle w:val="0"/>
              <w:jc w:val="right"/>
            </w:pPr>
            <w:r>
              <w:rPr>
                <w:sz w:val="20"/>
              </w:rPr>
              <w:t xml:space="preserve">120000,00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71" w:type="dxa"/>
            <w:vMerge w:val="restart"/>
          </w:tcPr>
          <w:p>
            <w:pPr>
              <w:pStyle w:val="0"/>
            </w:pPr>
            <w:r>
              <w:rPr>
                <w:sz w:val="20"/>
              </w:rPr>
              <w:t xml:space="preserve">Управление культуры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2.1.3</w:t>
            </w:r>
          </w:p>
        </w:tc>
        <w:tc>
          <w:tcPr>
            <w:tcW w:w="2381" w:type="dxa"/>
            <w:vMerge w:val="restart"/>
          </w:tcPr>
          <w:p>
            <w:pPr>
              <w:pStyle w:val="0"/>
            </w:pPr>
            <w:r>
              <w:rPr>
                <w:sz w:val="20"/>
              </w:rPr>
              <w:t xml:space="preserve">Мероприятие 3: Проведение информационной, методологической и организационной поддержки субъектов малого и среднего предпринимательства и граждан, желающих открыть собственное дело, в сфере социального предпринимательства совместно с Омской региональной общественной организацией "Центр инноваций социальной сферы"</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консультаций с субъектами малого и среднего предпринимательства в сфере социального предпринимательства</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140</w:t>
            </w:r>
          </w:p>
        </w:tc>
        <w:tc>
          <w:tcPr>
            <w:tcW w:w="624" w:type="dxa"/>
            <w:vMerge w:val="restart"/>
          </w:tcPr>
          <w:p>
            <w:pPr>
              <w:pStyle w:val="0"/>
              <w:jc w:val="center"/>
            </w:pPr>
            <w:r>
              <w:rPr>
                <w:sz w:val="20"/>
              </w:rPr>
              <w:t xml:space="preserve">20</w:t>
            </w:r>
          </w:p>
        </w:tc>
        <w:tc>
          <w:tcPr>
            <w:tcW w:w="624" w:type="dxa"/>
            <w:vMerge w:val="restart"/>
          </w:tcPr>
          <w:p>
            <w:pPr>
              <w:pStyle w:val="0"/>
              <w:jc w:val="center"/>
            </w:pPr>
            <w:r>
              <w:rPr>
                <w:sz w:val="20"/>
              </w:rPr>
              <w:t xml:space="preserve">20</w:t>
            </w:r>
          </w:p>
        </w:tc>
        <w:tc>
          <w:tcPr>
            <w:tcW w:w="624" w:type="dxa"/>
            <w:vMerge w:val="restart"/>
          </w:tcPr>
          <w:p>
            <w:pPr>
              <w:pStyle w:val="0"/>
              <w:jc w:val="center"/>
            </w:pPr>
            <w:r>
              <w:rPr>
                <w:sz w:val="20"/>
              </w:rPr>
              <w:t xml:space="preserve">20</w:t>
            </w:r>
          </w:p>
        </w:tc>
        <w:tc>
          <w:tcPr>
            <w:tcW w:w="624" w:type="dxa"/>
            <w:vMerge w:val="restart"/>
          </w:tcPr>
          <w:p>
            <w:pPr>
              <w:pStyle w:val="0"/>
              <w:jc w:val="center"/>
            </w:pPr>
            <w:r>
              <w:rPr>
                <w:sz w:val="20"/>
              </w:rPr>
              <w:t xml:space="preserve">20</w:t>
            </w:r>
          </w:p>
        </w:tc>
        <w:tc>
          <w:tcPr>
            <w:tcW w:w="624" w:type="dxa"/>
            <w:vMerge w:val="restart"/>
          </w:tcPr>
          <w:p>
            <w:pPr>
              <w:pStyle w:val="0"/>
              <w:jc w:val="center"/>
            </w:pPr>
            <w:r>
              <w:rPr>
                <w:sz w:val="20"/>
              </w:rPr>
              <w:t xml:space="preserve">20</w:t>
            </w:r>
          </w:p>
        </w:tc>
        <w:tc>
          <w:tcPr>
            <w:tcW w:w="624" w:type="dxa"/>
            <w:vMerge w:val="restart"/>
          </w:tcPr>
          <w:p>
            <w:pPr>
              <w:pStyle w:val="0"/>
              <w:jc w:val="center"/>
            </w:pPr>
            <w:r>
              <w:rPr>
                <w:sz w:val="20"/>
              </w:rPr>
              <w:t xml:space="preserve">20</w:t>
            </w:r>
          </w:p>
        </w:tc>
        <w:tc>
          <w:tcPr>
            <w:tcW w:w="624" w:type="dxa"/>
            <w:vMerge w:val="restart"/>
          </w:tcPr>
          <w:p>
            <w:pPr>
              <w:pStyle w:val="0"/>
              <w:jc w:val="center"/>
            </w:pPr>
            <w:r>
              <w:rPr>
                <w:sz w:val="20"/>
              </w:rPr>
              <w:t xml:space="preserve">20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tcW w:w="6236" w:type="dxa"/>
            <w:vMerge w:val="restart"/>
          </w:tcPr>
          <w:p>
            <w:pPr>
              <w:pStyle w:val="0"/>
            </w:pPr>
            <w:r>
              <w:rPr>
                <w:sz w:val="20"/>
              </w:rPr>
              <w:t xml:space="preserve">Итого по подпрограмме 1 муниципальной программы</w:t>
            </w:r>
          </w:p>
        </w:tc>
        <w:tc>
          <w:tcPr>
            <w:tcW w:w="1474" w:type="dxa"/>
          </w:tcPr>
          <w:p>
            <w:pPr>
              <w:pStyle w:val="0"/>
            </w:pPr>
            <w:r>
              <w:rPr>
                <w:sz w:val="20"/>
              </w:rPr>
              <w:t xml:space="preserve">Всего:</w:t>
            </w:r>
          </w:p>
        </w:tc>
        <w:tc>
          <w:tcPr>
            <w:tcW w:w="1304" w:type="dxa"/>
          </w:tcPr>
          <w:p>
            <w:pPr>
              <w:pStyle w:val="0"/>
              <w:jc w:val="right"/>
            </w:pPr>
            <w:r>
              <w:rPr>
                <w:sz w:val="20"/>
              </w:rPr>
              <w:t xml:space="preserve">3849000,00</w:t>
            </w:r>
          </w:p>
        </w:tc>
        <w:tc>
          <w:tcPr>
            <w:tcW w:w="1304" w:type="dxa"/>
          </w:tcPr>
          <w:p>
            <w:pPr>
              <w:pStyle w:val="0"/>
              <w:jc w:val="right"/>
            </w:pPr>
            <w:r>
              <w:rPr>
                <w:sz w:val="20"/>
              </w:rPr>
              <w:t xml:space="preserve">1283000,00</w:t>
            </w:r>
          </w:p>
        </w:tc>
        <w:tc>
          <w:tcPr>
            <w:tcW w:w="1304" w:type="dxa"/>
          </w:tcPr>
          <w:p>
            <w:pPr>
              <w:pStyle w:val="0"/>
              <w:jc w:val="right"/>
            </w:pPr>
            <w:r>
              <w:rPr>
                <w:sz w:val="20"/>
              </w:rPr>
              <w:t xml:space="preserve">1283000,00</w:t>
            </w:r>
          </w:p>
        </w:tc>
        <w:tc>
          <w:tcPr>
            <w:tcW w:w="1304" w:type="dxa"/>
          </w:tcPr>
          <w:p>
            <w:pPr>
              <w:pStyle w:val="0"/>
              <w:jc w:val="right"/>
            </w:pPr>
            <w:r>
              <w:rPr>
                <w:sz w:val="20"/>
              </w:rPr>
              <w:t xml:space="preserve">1283000,00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gridSpan w:val="5"/>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3849000,00</w:t>
            </w:r>
          </w:p>
        </w:tc>
        <w:tc>
          <w:tcPr>
            <w:tcW w:w="1304" w:type="dxa"/>
          </w:tcPr>
          <w:p>
            <w:pPr>
              <w:pStyle w:val="0"/>
              <w:jc w:val="right"/>
            </w:pPr>
            <w:r>
              <w:rPr>
                <w:sz w:val="20"/>
              </w:rPr>
              <w:t xml:space="preserve">1283000,00</w:t>
            </w:r>
          </w:p>
        </w:tc>
        <w:tc>
          <w:tcPr>
            <w:tcW w:w="1304" w:type="dxa"/>
          </w:tcPr>
          <w:p>
            <w:pPr>
              <w:pStyle w:val="0"/>
              <w:jc w:val="right"/>
            </w:pPr>
            <w:r>
              <w:rPr>
                <w:sz w:val="20"/>
              </w:rPr>
              <w:t xml:space="preserve">1283000,00</w:t>
            </w:r>
          </w:p>
        </w:tc>
        <w:tc>
          <w:tcPr>
            <w:tcW w:w="1304" w:type="dxa"/>
          </w:tcPr>
          <w:p>
            <w:pPr>
              <w:pStyle w:val="0"/>
              <w:jc w:val="right"/>
            </w:pPr>
            <w:r>
              <w:rPr>
                <w:sz w:val="20"/>
              </w:rPr>
              <w:t xml:space="preserve">1283000,00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3849000,00</w:t>
            </w:r>
          </w:p>
        </w:tc>
        <w:tc>
          <w:tcPr>
            <w:tcW w:w="1304" w:type="dxa"/>
          </w:tcPr>
          <w:p>
            <w:pPr>
              <w:pStyle w:val="0"/>
              <w:jc w:val="right"/>
            </w:pPr>
            <w:r>
              <w:rPr>
                <w:sz w:val="20"/>
              </w:rPr>
              <w:t xml:space="preserve">1283000,00</w:t>
            </w:r>
          </w:p>
        </w:tc>
        <w:tc>
          <w:tcPr>
            <w:tcW w:w="1304" w:type="dxa"/>
          </w:tcPr>
          <w:p>
            <w:pPr>
              <w:pStyle w:val="0"/>
              <w:jc w:val="right"/>
            </w:pPr>
            <w:r>
              <w:rPr>
                <w:sz w:val="20"/>
              </w:rPr>
              <w:t xml:space="preserve">1283000,00</w:t>
            </w:r>
          </w:p>
        </w:tc>
        <w:tc>
          <w:tcPr>
            <w:tcW w:w="1304" w:type="dxa"/>
          </w:tcPr>
          <w:p>
            <w:pPr>
              <w:pStyle w:val="0"/>
              <w:jc w:val="right"/>
            </w:pPr>
            <w:r>
              <w:rPr>
                <w:sz w:val="20"/>
              </w:rPr>
              <w:t xml:space="preserve">1283000,00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4"/>
            <w:tcW w:w="23472" w:type="dxa"/>
            <w:vAlign w:val="center"/>
          </w:tcPr>
          <w:p>
            <w:pPr>
              <w:pStyle w:val="0"/>
            </w:pPr>
            <w:r>
              <w:rPr>
                <w:sz w:val="20"/>
              </w:rPr>
              <w:t xml:space="preserve">Задача 2 муниципальной программы: Создание благоприятных условий для социально-экономического развития территории Омского муниципального района Омской области</w:t>
            </w:r>
          </w:p>
        </w:tc>
      </w:tr>
      <w:tr>
        <w:tc>
          <w:tcPr>
            <w:gridSpan w:val="24"/>
            <w:tcW w:w="23472" w:type="dxa"/>
            <w:vAlign w:val="center"/>
          </w:tcPr>
          <w:p>
            <w:pPr>
              <w:pStyle w:val="0"/>
              <w:outlineLvl w:val="3"/>
            </w:pPr>
            <w:r>
              <w:rPr>
                <w:sz w:val="20"/>
              </w:rPr>
              <w:t xml:space="preserve">Подпрограмма 2 "Социально-экономическое развитие территории Омского муниципального района Омской области"</w:t>
            </w:r>
          </w:p>
        </w:tc>
      </w:tr>
      <w:tr>
        <w:tc>
          <w:tcPr>
            <w:gridSpan w:val="24"/>
            <w:tcW w:w="23472" w:type="dxa"/>
            <w:vAlign w:val="center"/>
          </w:tcPr>
          <w:p>
            <w:pPr>
              <w:pStyle w:val="0"/>
            </w:pPr>
            <w:r>
              <w:rPr>
                <w:sz w:val="20"/>
              </w:rPr>
              <w:t xml:space="preserve">Цель подпрограммы 2 муниципальной программы: Создание благоприятных условий для социально-экономического развития территории Омского муниципального района Омской области, роста инвестиционной привлекательности территории и улучшения уровня жизни населения</w:t>
            </w:r>
          </w:p>
        </w:tc>
      </w:tr>
      <w:tr>
        <w:tc>
          <w:tcPr>
            <w:tcW w:w="624" w:type="dxa"/>
            <w:vMerge w:val="restart"/>
          </w:tcPr>
          <w:p>
            <w:pPr>
              <w:pStyle w:val="0"/>
              <w:outlineLvl w:val="4"/>
              <w:jc w:val="center"/>
            </w:pPr>
            <w:r>
              <w:rPr>
                <w:sz w:val="20"/>
              </w:rPr>
              <w:t xml:space="preserve">1</w:t>
            </w:r>
          </w:p>
        </w:tc>
        <w:tc>
          <w:tcPr>
            <w:gridSpan w:val="4"/>
            <w:tcW w:w="5612" w:type="dxa"/>
            <w:vMerge w:val="restart"/>
          </w:tcPr>
          <w:p>
            <w:pPr>
              <w:pStyle w:val="0"/>
            </w:pPr>
            <w:r>
              <w:rPr>
                <w:sz w:val="20"/>
              </w:rPr>
              <w:t xml:space="preserve">Задача 1 подпрограммы 2 муниципальной программы: Создание благоприятных условий для развития на территории Омского муниципального района Омской области деятельности органов местного самоуправления поселений</w:t>
            </w:r>
          </w:p>
        </w:tc>
        <w:tc>
          <w:tcPr>
            <w:tcW w:w="1474" w:type="dxa"/>
          </w:tcPr>
          <w:p>
            <w:pPr>
              <w:pStyle w:val="0"/>
            </w:pPr>
            <w:r>
              <w:rPr>
                <w:sz w:val="20"/>
              </w:rPr>
              <w:t xml:space="preserve">Всего:</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vMerge w:val="continue"/>
          </w:tcPr>
          <w:p/>
        </w:tc>
        <w:tc>
          <w:tcPr>
            <w:gridSpan w:val="4"/>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1.1</w:t>
            </w:r>
          </w:p>
        </w:tc>
        <w:tc>
          <w:tcPr>
            <w:gridSpan w:val="4"/>
            <w:tcW w:w="5612" w:type="dxa"/>
            <w:vMerge w:val="restart"/>
          </w:tcPr>
          <w:p>
            <w:pPr>
              <w:pStyle w:val="0"/>
            </w:pPr>
            <w:r>
              <w:rPr>
                <w:sz w:val="20"/>
              </w:rPr>
              <w:t xml:space="preserve">Основное мероприятие: 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1474" w:type="dxa"/>
          </w:tcPr>
          <w:p>
            <w:pPr>
              <w:pStyle w:val="0"/>
            </w:pPr>
            <w:r>
              <w:rPr>
                <w:sz w:val="20"/>
              </w:rPr>
              <w:t xml:space="preserve">Всего:</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vMerge w:val="continue"/>
          </w:tcPr>
          <w:p/>
        </w:tc>
        <w:tc>
          <w:tcPr>
            <w:gridSpan w:val="4"/>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vMerge w:val="restart"/>
          </w:tcPr>
          <w:p>
            <w:pPr>
              <w:pStyle w:val="0"/>
              <w:jc w:val="center"/>
            </w:pPr>
            <w:r>
              <w:rPr>
                <w:sz w:val="20"/>
              </w:rPr>
              <w:t xml:space="preserve">1.1.1</w:t>
            </w:r>
          </w:p>
        </w:tc>
        <w:tc>
          <w:tcPr>
            <w:tcW w:w="2381" w:type="dxa"/>
            <w:vMerge w:val="restart"/>
          </w:tcPr>
          <w:p>
            <w:pPr>
              <w:pStyle w:val="0"/>
            </w:pPr>
            <w:r>
              <w:rPr>
                <w:sz w:val="20"/>
              </w:rPr>
              <w:t xml:space="preserve">Мероприятие 1: 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pPr>
            <w:r>
              <w:rPr>
                <w:sz w:val="20"/>
              </w:rPr>
              <w:t xml:space="preserve">Управление экономического развития и инвестиций Администрации Омского муниципального района Омской области</w:t>
            </w:r>
          </w:p>
        </w:tc>
        <w:tc>
          <w:tcPr>
            <w:tcW w:w="1474" w:type="dxa"/>
          </w:tcPr>
          <w:p>
            <w:pPr>
              <w:pStyle w:val="0"/>
            </w:pPr>
            <w:r>
              <w:rPr>
                <w:sz w:val="20"/>
              </w:rPr>
              <w:t xml:space="preserve">Всего:</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pPr>
            <w:r>
              <w:rPr>
                <w:sz w:val="20"/>
              </w:rPr>
              <w:t xml:space="preserve">Количество поселений, получивших межбюджетные трансферты по результатам мониторинга</w:t>
            </w:r>
          </w:p>
        </w:tc>
        <w:tc>
          <w:tcPr>
            <w:tcW w:w="737"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9</w:t>
            </w:r>
          </w:p>
        </w:tc>
        <w:tc>
          <w:tcPr>
            <w:tcW w:w="624" w:type="dxa"/>
            <w:vMerge w:val="restart"/>
          </w:tcPr>
          <w:p>
            <w:pPr>
              <w:pStyle w:val="0"/>
              <w:jc w:val="center"/>
            </w:pPr>
            <w:r>
              <w:rPr>
                <w:sz w:val="20"/>
              </w:rPr>
              <w:t xml:space="preserve">3</w:t>
            </w:r>
          </w:p>
        </w:tc>
        <w:tc>
          <w:tcPr>
            <w:tcW w:w="624" w:type="dxa"/>
            <w:vMerge w:val="restart"/>
          </w:tcPr>
          <w:p>
            <w:pPr>
              <w:pStyle w:val="0"/>
              <w:jc w:val="center"/>
            </w:pPr>
            <w:r>
              <w:rPr>
                <w:sz w:val="20"/>
              </w:rPr>
              <w:t xml:space="preserve">3</w:t>
            </w:r>
          </w:p>
        </w:tc>
        <w:tc>
          <w:tcPr>
            <w:tcW w:w="624" w:type="dxa"/>
            <w:vMerge w:val="restart"/>
          </w:tcPr>
          <w:p>
            <w:pPr>
              <w:pStyle w:val="0"/>
              <w:jc w:val="center"/>
            </w:pPr>
            <w:r>
              <w:rPr>
                <w:sz w:val="20"/>
              </w:rPr>
              <w:t xml:space="preserve">3</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c>
          <w:tcPr>
            <w:tcW w:w="624" w:type="dxa"/>
            <w:vMerge w:val="restart"/>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tcW w:w="6236" w:type="dxa"/>
            <w:vMerge w:val="restart"/>
          </w:tcPr>
          <w:p>
            <w:pPr>
              <w:pStyle w:val="0"/>
            </w:pPr>
            <w:r>
              <w:rPr>
                <w:sz w:val="20"/>
              </w:rPr>
              <w:t xml:space="preserve">Итого по подпрограмме 2 муниципальной программы</w:t>
            </w:r>
          </w:p>
        </w:tc>
        <w:tc>
          <w:tcPr>
            <w:tcW w:w="1474" w:type="dxa"/>
          </w:tcPr>
          <w:p>
            <w:pPr>
              <w:pStyle w:val="0"/>
            </w:pPr>
            <w:r>
              <w:rPr>
                <w:sz w:val="20"/>
              </w:rPr>
              <w:t xml:space="preserve">Всего:</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gridSpan w:val="5"/>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1800000,00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1304" w:type="dxa"/>
          </w:tcPr>
          <w:p>
            <w:pPr>
              <w:pStyle w:val="0"/>
              <w:jc w:val="right"/>
            </w:pPr>
            <w:r>
              <w:rPr>
                <w:sz w:val="20"/>
              </w:rPr>
              <w:t xml:space="preserve">600000,00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tcW w:w="6236" w:type="dxa"/>
            <w:vMerge w:val="restart"/>
          </w:tcPr>
          <w:p>
            <w:pPr>
              <w:pStyle w:val="0"/>
            </w:pPr>
            <w:r>
              <w:rPr>
                <w:sz w:val="20"/>
              </w:rPr>
              <w:t xml:space="preserve">Итого по муниципальной программе</w:t>
            </w:r>
          </w:p>
        </w:tc>
        <w:tc>
          <w:tcPr>
            <w:tcW w:w="1474" w:type="dxa"/>
          </w:tcPr>
          <w:p>
            <w:pPr>
              <w:pStyle w:val="0"/>
            </w:pPr>
            <w:r>
              <w:rPr>
                <w:sz w:val="20"/>
              </w:rPr>
              <w:t xml:space="preserve">Всего:</w:t>
            </w:r>
          </w:p>
        </w:tc>
        <w:tc>
          <w:tcPr>
            <w:tcW w:w="1304" w:type="dxa"/>
          </w:tcPr>
          <w:p>
            <w:pPr>
              <w:pStyle w:val="0"/>
              <w:jc w:val="right"/>
            </w:pPr>
            <w:r>
              <w:rPr>
                <w:sz w:val="20"/>
              </w:rPr>
              <w:t xml:space="preserve">5649000,00</w:t>
            </w:r>
          </w:p>
        </w:tc>
        <w:tc>
          <w:tcPr>
            <w:tcW w:w="1304" w:type="dxa"/>
          </w:tcPr>
          <w:p>
            <w:pPr>
              <w:pStyle w:val="0"/>
              <w:jc w:val="right"/>
            </w:pPr>
            <w:r>
              <w:rPr>
                <w:sz w:val="20"/>
              </w:rPr>
              <w:t xml:space="preserve">1883000,00</w:t>
            </w:r>
          </w:p>
        </w:tc>
        <w:tc>
          <w:tcPr>
            <w:tcW w:w="1304" w:type="dxa"/>
          </w:tcPr>
          <w:p>
            <w:pPr>
              <w:pStyle w:val="0"/>
              <w:jc w:val="right"/>
            </w:pPr>
            <w:r>
              <w:rPr>
                <w:sz w:val="20"/>
              </w:rPr>
              <w:t xml:space="preserve">1883000,00</w:t>
            </w:r>
          </w:p>
        </w:tc>
        <w:tc>
          <w:tcPr>
            <w:tcW w:w="1304" w:type="dxa"/>
          </w:tcPr>
          <w:p>
            <w:pPr>
              <w:pStyle w:val="0"/>
              <w:jc w:val="right"/>
            </w:pPr>
            <w:r>
              <w:rPr>
                <w:sz w:val="20"/>
              </w:rPr>
              <w:t xml:space="preserve">1883000,00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198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gridSpan w:val="5"/>
            <w:vMerge w:val="continue"/>
          </w:tcPr>
          <w:p/>
        </w:tc>
        <w:tc>
          <w:tcPr>
            <w:tcW w:w="1474" w:type="dxa"/>
          </w:tcPr>
          <w:p>
            <w:pPr>
              <w:pStyle w:val="0"/>
            </w:pPr>
            <w:r>
              <w:rPr>
                <w:sz w:val="20"/>
              </w:rPr>
              <w:t xml:space="preserve">1. районный бюджет, в том числе:</w:t>
            </w:r>
          </w:p>
        </w:tc>
        <w:tc>
          <w:tcPr>
            <w:tcW w:w="1304" w:type="dxa"/>
          </w:tcPr>
          <w:p>
            <w:pPr>
              <w:pStyle w:val="0"/>
              <w:jc w:val="right"/>
            </w:pPr>
            <w:r>
              <w:rPr>
                <w:sz w:val="20"/>
              </w:rPr>
              <w:t xml:space="preserve">5649000,00</w:t>
            </w:r>
          </w:p>
        </w:tc>
        <w:tc>
          <w:tcPr>
            <w:tcW w:w="1304" w:type="dxa"/>
          </w:tcPr>
          <w:p>
            <w:pPr>
              <w:pStyle w:val="0"/>
              <w:jc w:val="right"/>
            </w:pPr>
            <w:r>
              <w:rPr>
                <w:sz w:val="20"/>
              </w:rPr>
              <w:t xml:space="preserve">1883000,00</w:t>
            </w:r>
          </w:p>
        </w:tc>
        <w:tc>
          <w:tcPr>
            <w:tcW w:w="1304" w:type="dxa"/>
          </w:tcPr>
          <w:p>
            <w:pPr>
              <w:pStyle w:val="0"/>
              <w:jc w:val="right"/>
            </w:pPr>
            <w:r>
              <w:rPr>
                <w:sz w:val="20"/>
              </w:rPr>
              <w:t xml:space="preserve">1883000,00</w:t>
            </w:r>
          </w:p>
        </w:tc>
        <w:tc>
          <w:tcPr>
            <w:tcW w:w="1304" w:type="dxa"/>
          </w:tcPr>
          <w:p>
            <w:pPr>
              <w:pStyle w:val="0"/>
              <w:jc w:val="right"/>
            </w:pPr>
            <w:r>
              <w:rPr>
                <w:sz w:val="20"/>
              </w:rPr>
              <w:t xml:space="preserve">1883000,00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1.1. налоговые и неналоговые доходы</w:t>
            </w:r>
          </w:p>
        </w:tc>
        <w:tc>
          <w:tcPr>
            <w:tcW w:w="1304" w:type="dxa"/>
          </w:tcPr>
          <w:p>
            <w:pPr>
              <w:pStyle w:val="0"/>
              <w:jc w:val="right"/>
            </w:pPr>
            <w:r>
              <w:rPr>
                <w:sz w:val="20"/>
              </w:rPr>
              <w:t xml:space="preserve">5649000,00</w:t>
            </w:r>
          </w:p>
        </w:tc>
        <w:tc>
          <w:tcPr>
            <w:tcW w:w="1304" w:type="dxa"/>
          </w:tcPr>
          <w:p>
            <w:pPr>
              <w:pStyle w:val="0"/>
              <w:jc w:val="right"/>
            </w:pPr>
            <w:r>
              <w:rPr>
                <w:sz w:val="20"/>
              </w:rPr>
              <w:t xml:space="preserve">1883000,00</w:t>
            </w:r>
          </w:p>
        </w:tc>
        <w:tc>
          <w:tcPr>
            <w:tcW w:w="1304" w:type="dxa"/>
          </w:tcPr>
          <w:p>
            <w:pPr>
              <w:pStyle w:val="0"/>
              <w:jc w:val="right"/>
            </w:pPr>
            <w:r>
              <w:rPr>
                <w:sz w:val="20"/>
              </w:rPr>
              <w:t xml:space="preserve">1883000,00</w:t>
            </w:r>
          </w:p>
        </w:tc>
        <w:tc>
          <w:tcPr>
            <w:tcW w:w="1304" w:type="dxa"/>
          </w:tcPr>
          <w:p>
            <w:pPr>
              <w:pStyle w:val="0"/>
              <w:jc w:val="right"/>
            </w:pPr>
            <w:r>
              <w:rPr>
                <w:sz w:val="20"/>
              </w:rPr>
              <w:t xml:space="preserve">1883000,00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1.2. целевые средства из областного бюджета</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1.3. переходящий остаток</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474" w:type="dxa"/>
          </w:tcPr>
          <w:p>
            <w:pPr>
              <w:pStyle w:val="0"/>
            </w:pPr>
            <w:r>
              <w:rPr>
                <w:sz w:val="20"/>
              </w:rPr>
              <w:t xml:space="preserve">2. иные источники</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1304"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tcW w:w="680" w:type="dxa"/>
          </w:tcPr>
          <w:p>
            <w:pPr>
              <w:pStyle w:val="0"/>
              <w:jc w:val="right"/>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15.12.2023 N П-23/ОМС-335</w:t>
            <w:br/>
            <w:t>"Об утверждении му...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15.12.2023 N П-23/ОМС-335</w:t>
            <w:br/>
            <w:t>"Об утверждении му...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0713&amp;dst=7419" TargetMode = "External"/>
	<Relationship Id="rId8" Type="http://schemas.openxmlformats.org/officeDocument/2006/relationships/hyperlink" Target="https://login.consultant.ru/link/?req=doc&amp;base=RLAW148&amp;n=206293&amp;dst=100031" TargetMode = "External"/>
	<Relationship Id="rId9" Type="http://schemas.openxmlformats.org/officeDocument/2006/relationships/hyperlink" Target="https://login.consultant.ru/link/?req=doc&amp;base=RLAW148&amp;n=207429" TargetMode = "External"/>
	<Relationship Id="rId10" Type="http://schemas.openxmlformats.org/officeDocument/2006/relationships/hyperlink" Target="https://login.consultant.ru/link/?req=doc&amp;base=LAW&amp;n=357927" TargetMode = "External"/>
	<Relationship Id="rId11" Type="http://schemas.openxmlformats.org/officeDocument/2006/relationships/hyperlink" Target="https://login.consultant.ru/link/?req=doc&amp;base=LAW&amp;n=464169" TargetMode = "External"/>
	<Relationship Id="rId12" Type="http://schemas.openxmlformats.org/officeDocument/2006/relationships/hyperlink" Target="https://login.consultant.ru/link/?req=doc&amp;base=LAW&amp;n=439977" TargetMode = "External"/>
	<Relationship Id="rId13" Type="http://schemas.openxmlformats.org/officeDocument/2006/relationships/hyperlink" Target="https://login.consultant.ru/link/?req=doc&amp;base=RLAW148&amp;n=196008" TargetMode = "External"/>
	<Relationship Id="rId14" Type="http://schemas.openxmlformats.org/officeDocument/2006/relationships/hyperlink" Target="https://login.consultant.ru/link/?req=doc&amp;base=RLAW148&amp;n=210772" TargetMode = "External"/>
	<Relationship Id="rId15" Type="http://schemas.openxmlformats.org/officeDocument/2006/relationships/hyperlink" Target="https://login.consultant.ru/link/?req=doc&amp;base=RLAW148&amp;n=196008&amp;dst=100008" TargetMode = "External"/>
	<Relationship Id="rId16" Type="http://schemas.openxmlformats.org/officeDocument/2006/relationships/hyperlink" Target="https://login.consultant.ru/link/?req=doc&amp;base=LAW&amp;n=472832" TargetMode = "External"/>
	<Relationship Id="rId17" Type="http://schemas.openxmlformats.org/officeDocument/2006/relationships/header" Target="header2.xml"/>
	<Relationship Id="rId18"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Омского муниципального района Омской области от 15.12.2023 N П-23/ОМС-335
"Об утверждении муниципальной программы Омского муниципального района Омской области "Развитие экономического потенциала в Омском муниципальном районе Омской области"</dc:title>
  <dcterms:created xsi:type="dcterms:W3CDTF">2024-04-18T04:03:30Z</dcterms:created>
</cp:coreProperties>
</file>